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753" w:rsidRPr="000F562B" w:rsidRDefault="00FE5753" w:rsidP="00CD24E7">
      <w:pPr>
        <w:ind w:left="57"/>
        <w:jc w:val="center"/>
        <w:rPr>
          <w:rFonts w:ascii="Cambria" w:hAnsi="Cambria" w:cs="Cambria"/>
          <w:b/>
          <w:bCs/>
          <w:sz w:val="32"/>
          <w:szCs w:val="32"/>
          <w:lang w:val="en-US"/>
        </w:rPr>
      </w:pPr>
      <w:r w:rsidRPr="000F562B">
        <w:rPr>
          <w:rFonts w:ascii="Cambria" w:hAnsi="Cambria" w:cs="Cambria"/>
          <w:b/>
          <w:bCs/>
          <w:sz w:val="32"/>
          <w:szCs w:val="32"/>
          <w:lang w:val="bg-BG"/>
        </w:rPr>
        <w:t>Д</w:t>
      </w:r>
      <w:r>
        <w:rPr>
          <w:rFonts w:ascii="Cambria" w:hAnsi="Cambria" w:cs="Cambria"/>
          <w:b/>
          <w:bCs/>
          <w:sz w:val="32"/>
          <w:szCs w:val="32"/>
          <w:lang w:val="en-US"/>
        </w:rPr>
        <w:t xml:space="preserve"> </w:t>
      </w:r>
      <w:r w:rsidRPr="000F562B">
        <w:rPr>
          <w:rFonts w:ascii="Cambria" w:hAnsi="Cambria" w:cs="Cambria"/>
          <w:b/>
          <w:bCs/>
          <w:sz w:val="32"/>
          <w:szCs w:val="32"/>
          <w:lang w:val="bg-BG"/>
        </w:rPr>
        <w:t>е</w:t>
      </w:r>
      <w:r>
        <w:rPr>
          <w:rFonts w:ascii="Cambria" w:hAnsi="Cambria" w:cs="Cambria"/>
          <w:b/>
          <w:bCs/>
          <w:sz w:val="32"/>
          <w:szCs w:val="32"/>
          <w:lang w:val="en-US"/>
        </w:rPr>
        <w:t xml:space="preserve"> </w:t>
      </w:r>
      <w:r w:rsidRPr="000F562B">
        <w:rPr>
          <w:rFonts w:ascii="Cambria" w:hAnsi="Cambria" w:cs="Cambria"/>
          <w:b/>
          <w:bCs/>
          <w:sz w:val="32"/>
          <w:szCs w:val="32"/>
          <w:lang w:val="bg-BG"/>
        </w:rPr>
        <w:t>к</w:t>
      </w:r>
      <w:r>
        <w:rPr>
          <w:rFonts w:ascii="Cambria" w:hAnsi="Cambria" w:cs="Cambria"/>
          <w:b/>
          <w:bCs/>
          <w:sz w:val="32"/>
          <w:szCs w:val="32"/>
          <w:lang w:val="en-US"/>
        </w:rPr>
        <w:t xml:space="preserve"> </w:t>
      </w:r>
      <w:r w:rsidRPr="000F562B">
        <w:rPr>
          <w:rFonts w:ascii="Cambria" w:hAnsi="Cambria" w:cs="Cambria"/>
          <w:b/>
          <w:bCs/>
          <w:sz w:val="32"/>
          <w:szCs w:val="32"/>
          <w:lang w:val="bg-BG"/>
        </w:rPr>
        <w:t>л</w:t>
      </w:r>
      <w:r>
        <w:rPr>
          <w:rFonts w:ascii="Cambria" w:hAnsi="Cambria" w:cs="Cambria"/>
          <w:b/>
          <w:bCs/>
          <w:sz w:val="32"/>
          <w:szCs w:val="32"/>
          <w:lang w:val="en-US"/>
        </w:rPr>
        <w:t xml:space="preserve"> </w:t>
      </w:r>
      <w:r w:rsidRPr="000F562B">
        <w:rPr>
          <w:rFonts w:ascii="Cambria" w:hAnsi="Cambria" w:cs="Cambria"/>
          <w:b/>
          <w:bCs/>
          <w:sz w:val="32"/>
          <w:szCs w:val="32"/>
          <w:lang w:val="bg-BG"/>
        </w:rPr>
        <w:t>а</w:t>
      </w:r>
      <w:r>
        <w:rPr>
          <w:rFonts w:ascii="Cambria" w:hAnsi="Cambria" w:cs="Cambria"/>
          <w:b/>
          <w:bCs/>
          <w:sz w:val="32"/>
          <w:szCs w:val="32"/>
          <w:lang w:val="en-US"/>
        </w:rPr>
        <w:t xml:space="preserve"> </w:t>
      </w:r>
      <w:r w:rsidRPr="000F562B">
        <w:rPr>
          <w:rFonts w:ascii="Cambria" w:hAnsi="Cambria" w:cs="Cambria"/>
          <w:b/>
          <w:bCs/>
          <w:sz w:val="32"/>
          <w:szCs w:val="32"/>
          <w:lang w:val="bg-BG"/>
        </w:rPr>
        <w:t>р</w:t>
      </w:r>
      <w:r>
        <w:rPr>
          <w:rFonts w:ascii="Cambria" w:hAnsi="Cambria" w:cs="Cambria"/>
          <w:b/>
          <w:bCs/>
          <w:sz w:val="32"/>
          <w:szCs w:val="32"/>
          <w:lang w:val="en-US"/>
        </w:rPr>
        <w:t xml:space="preserve"> </w:t>
      </w:r>
      <w:r w:rsidRPr="000F562B">
        <w:rPr>
          <w:rFonts w:ascii="Cambria" w:hAnsi="Cambria" w:cs="Cambria"/>
          <w:b/>
          <w:bCs/>
          <w:sz w:val="32"/>
          <w:szCs w:val="32"/>
          <w:lang w:val="bg-BG"/>
        </w:rPr>
        <w:t>а</w:t>
      </w:r>
      <w:r>
        <w:rPr>
          <w:rFonts w:ascii="Cambria" w:hAnsi="Cambria" w:cs="Cambria"/>
          <w:b/>
          <w:bCs/>
          <w:sz w:val="32"/>
          <w:szCs w:val="32"/>
          <w:lang w:val="en-US"/>
        </w:rPr>
        <w:t xml:space="preserve"> </w:t>
      </w:r>
      <w:r w:rsidRPr="000F562B">
        <w:rPr>
          <w:rFonts w:ascii="Cambria" w:hAnsi="Cambria" w:cs="Cambria"/>
          <w:b/>
          <w:bCs/>
          <w:sz w:val="32"/>
          <w:szCs w:val="32"/>
          <w:lang w:val="bg-BG"/>
        </w:rPr>
        <w:t>ц</w:t>
      </w:r>
      <w:r>
        <w:rPr>
          <w:rFonts w:ascii="Cambria" w:hAnsi="Cambria" w:cs="Cambria"/>
          <w:b/>
          <w:bCs/>
          <w:sz w:val="32"/>
          <w:szCs w:val="32"/>
          <w:lang w:val="en-US"/>
        </w:rPr>
        <w:t xml:space="preserve"> </w:t>
      </w:r>
      <w:r w:rsidRPr="000F562B">
        <w:rPr>
          <w:rFonts w:ascii="Cambria" w:hAnsi="Cambria" w:cs="Cambria"/>
          <w:b/>
          <w:bCs/>
          <w:sz w:val="32"/>
          <w:szCs w:val="32"/>
          <w:lang w:val="bg-BG"/>
        </w:rPr>
        <w:t>и</w:t>
      </w:r>
      <w:r>
        <w:rPr>
          <w:rFonts w:ascii="Cambria" w:hAnsi="Cambria" w:cs="Cambria"/>
          <w:b/>
          <w:bCs/>
          <w:sz w:val="32"/>
          <w:szCs w:val="32"/>
          <w:lang w:val="en-US"/>
        </w:rPr>
        <w:t xml:space="preserve"> </w:t>
      </w:r>
      <w:r w:rsidRPr="000F562B">
        <w:rPr>
          <w:rFonts w:ascii="Cambria" w:hAnsi="Cambria" w:cs="Cambria"/>
          <w:b/>
          <w:bCs/>
          <w:sz w:val="32"/>
          <w:szCs w:val="32"/>
          <w:lang w:val="bg-BG"/>
        </w:rPr>
        <w:t>я</w:t>
      </w:r>
      <w:r>
        <w:rPr>
          <w:rFonts w:ascii="Cambria" w:hAnsi="Cambria" w:cs="Cambria"/>
          <w:b/>
          <w:bCs/>
          <w:sz w:val="32"/>
          <w:szCs w:val="32"/>
          <w:lang w:val="en-US"/>
        </w:rPr>
        <w:t xml:space="preserve"> </w:t>
      </w:r>
    </w:p>
    <w:p w:rsidR="00FE5753" w:rsidRPr="000F562B" w:rsidRDefault="00FE5753" w:rsidP="00CD24E7">
      <w:pPr>
        <w:ind w:left="57"/>
        <w:jc w:val="center"/>
        <w:rPr>
          <w:rFonts w:ascii="Cambria" w:hAnsi="Cambria" w:cs="Cambria"/>
          <w:b/>
          <w:bCs/>
          <w:i/>
          <w:iCs/>
          <w:sz w:val="24"/>
          <w:szCs w:val="24"/>
          <w:lang w:val="bg-BG"/>
        </w:rPr>
      </w:pPr>
      <w:r w:rsidRPr="000F562B">
        <w:rPr>
          <w:rFonts w:ascii="Cambria" w:hAnsi="Cambria" w:cs="Cambria"/>
          <w:b/>
          <w:bCs/>
          <w:i/>
          <w:iCs/>
          <w:sz w:val="24"/>
          <w:szCs w:val="24"/>
          <w:lang w:val="bg-BG"/>
        </w:rPr>
        <w:t>съдържаща информация за общия оборот и специализиран оборот от, което е предмет на поръчката</w:t>
      </w:r>
      <w:r w:rsidRPr="000F562B">
        <w:rPr>
          <w:rFonts w:ascii="Cambria" w:hAnsi="Cambria" w:cs="Cambria"/>
          <w:b/>
          <w:bCs/>
          <w:sz w:val="24"/>
          <w:szCs w:val="24"/>
          <w:lang w:val="bg-BG"/>
        </w:rPr>
        <w:t xml:space="preserve"> </w:t>
      </w:r>
      <w:r w:rsidRPr="000F562B">
        <w:rPr>
          <w:rFonts w:ascii="Cambria" w:hAnsi="Cambria" w:cs="Cambria"/>
          <w:b/>
          <w:bCs/>
          <w:i/>
          <w:iCs/>
          <w:sz w:val="24"/>
          <w:szCs w:val="24"/>
          <w:lang w:val="bg-BG"/>
        </w:rPr>
        <w:t xml:space="preserve">за последните три (2009, 2010 и 2011 г.), съгласно чл. 50, ал. 1, т. 3 от ЗОП </w:t>
      </w:r>
    </w:p>
    <w:p w:rsidR="00FE5753" w:rsidRDefault="00FE5753" w:rsidP="00CD24E7">
      <w:pPr>
        <w:ind w:left="57"/>
        <w:jc w:val="center"/>
        <w:rPr>
          <w:rFonts w:ascii="Cambria" w:hAnsi="Cambria" w:cs="Cambria"/>
          <w:b/>
          <w:bCs/>
          <w:i/>
          <w:iCs/>
          <w:lang w:val="en-US"/>
        </w:rPr>
      </w:pPr>
    </w:p>
    <w:p w:rsidR="00FE5753" w:rsidRPr="000F562B" w:rsidRDefault="00FE5753" w:rsidP="00CD24E7">
      <w:pPr>
        <w:ind w:left="57"/>
        <w:jc w:val="center"/>
        <w:rPr>
          <w:rFonts w:ascii="Cambria" w:hAnsi="Cambria" w:cs="Cambria"/>
          <w:b/>
          <w:bCs/>
          <w:i/>
          <w:iCs/>
          <w:lang w:val="en-US"/>
        </w:rPr>
      </w:pPr>
    </w:p>
    <w:p w:rsidR="00FE5753" w:rsidRPr="00CD24E7" w:rsidRDefault="00FE5753" w:rsidP="00CD24E7">
      <w:pPr>
        <w:ind w:right="50"/>
        <w:jc w:val="both"/>
        <w:rPr>
          <w:rFonts w:ascii="Cambria" w:hAnsi="Cambria" w:cs="Cambria"/>
          <w:sz w:val="24"/>
          <w:szCs w:val="24"/>
          <w:lang w:val="bg-BG"/>
        </w:rPr>
      </w:pPr>
      <w:r w:rsidRPr="00CD24E7">
        <w:rPr>
          <w:rFonts w:ascii="Cambria" w:hAnsi="Cambria" w:cs="Cambria"/>
          <w:spacing w:val="2"/>
          <w:w w:val="111"/>
          <w:sz w:val="24"/>
          <w:szCs w:val="24"/>
          <w:lang w:val="bg-BG"/>
        </w:rPr>
        <w:t>Подписаният: …………………………</w:t>
      </w:r>
      <w:r w:rsidRPr="00CD24E7">
        <w:rPr>
          <w:rFonts w:ascii="Cambria" w:hAnsi="Cambria" w:cs="Cambria"/>
          <w:sz w:val="24"/>
          <w:szCs w:val="24"/>
          <w:lang w:val="bg-BG"/>
        </w:rPr>
        <w:t>………………………………….......................................................</w:t>
      </w:r>
    </w:p>
    <w:p w:rsidR="00FE5753" w:rsidRPr="00CD24E7" w:rsidRDefault="00FE5753" w:rsidP="00CD24E7">
      <w:pPr>
        <w:ind w:right="7" w:firstLine="708"/>
        <w:jc w:val="center"/>
        <w:rPr>
          <w:rFonts w:ascii="Cambria" w:hAnsi="Cambria" w:cs="Cambria"/>
          <w:i/>
          <w:iCs/>
          <w:spacing w:val="4"/>
          <w:sz w:val="24"/>
          <w:szCs w:val="24"/>
          <w:lang w:val="bg-BG"/>
        </w:rPr>
      </w:pPr>
      <w:r w:rsidRPr="00CD24E7">
        <w:rPr>
          <w:rFonts w:ascii="Cambria" w:hAnsi="Cambria" w:cs="Cambria"/>
          <w:i/>
          <w:iCs/>
          <w:spacing w:val="4"/>
          <w:sz w:val="24"/>
          <w:szCs w:val="24"/>
          <w:lang w:val="bg-BG"/>
        </w:rPr>
        <w:t>(три имена)</w:t>
      </w:r>
    </w:p>
    <w:p w:rsidR="00FE5753" w:rsidRPr="00CD24E7" w:rsidRDefault="00FE5753" w:rsidP="00CD24E7">
      <w:pPr>
        <w:ind w:right="7"/>
        <w:jc w:val="both"/>
        <w:rPr>
          <w:rFonts w:ascii="Cambria" w:hAnsi="Cambria" w:cs="Cambria"/>
          <w:spacing w:val="5"/>
          <w:sz w:val="24"/>
          <w:szCs w:val="24"/>
          <w:lang w:val="bg-BG"/>
        </w:rPr>
      </w:pPr>
      <w:r w:rsidRPr="00CD24E7">
        <w:rPr>
          <w:rFonts w:ascii="Cambria" w:hAnsi="Cambria" w:cs="Cambria"/>
          <w:spacing w:val="5"/>
          <w:sz w:val="24"/>
          <w:szCs w:val="24"/>
          <w:lang w:val="bg-BG"/>
        </w:rPr>
        <w:t>Данни по документ за самоличност ...........................................................................................</w:t>
      </w:r>
    </w:p>
    <w:p w:rsidR="00FE5753" w:rsidRPr="00CD24E7" w:rsidRDefault="00FE5753" w:rsidP="00CD24E7">
      <w:pPr>
        <w:autoSpaceDE w:val="0"/>
        <w:autoSpaceDN w:val="0"/>
        <w:adjustRightInd w:val="0"/>
        <w:ind w:firstLine="708"/>
        <w:jc w:val="center"/>
        <w:rPr>
          <w:rFonts w:ascii="Cambria" w:hAnsi="Cambria" w:cs="Cambria"/>
          <w:i/>
          <w:iCs/>
          <w:sz w:val="24"/>
          <w:szCs w:val="24"/>
          <w:lang w:val="bg-BG"/>
        </w:rPr>
      </w:pPr>
      <w:r w:rsidRPr="00CD24E7">
        <w:rPr>
          <w:rFonts w:ascii="Cambria" w:hAnsi="Cambria" w:cs="Cambria"/>
          <w:i/>
          <w:iCs/>
          <w:sz w:val="24"/>
          <w:szCs w:val="24"/>
          <w:lang w:val="bg-BG"/>
        </w:rPr>
        <w:t>(номер на лична карта, дата, орган и място на издаването)</w:t>
      </w:r>
    </w:p>
    <w:p w:rsidR="00FE5753" w:rsidRPr="00CD24E7" w:rsidRDefault="00FE5753" w:rsidP="00CD24E7">
      <w:pPr>
        <w:ind w:right="7" w:firstLine="288"/>
        <w:jc w:val="both"/>
        <w:rPr>
          <w:rFonts w:ascii="Cambria" w:hAnsi="Cambria" w:cs="Cambria"/>
          <w:spacing w:val="4"/>
          <w:sz w:val="24"/>
          <w:szCs w:val="24"/>
          <w:lang w:val="ru-RU"/>
        </w:rPr>
      </w:pPr>
      <w:r w:rsidRPr="00CD24E7">
        <w:rPr>
          <w:rFonts w:ascii="Cambria" w:hAnsi="Cambria" w:cs="Cambria"/>
          <w:spacing w:val="4"/>
          <w:sz w:val="24"/>
          <w:szCs w:val="24"/>
          <w:lang w:val="bg-BG"/>
        </w:rPr>
        <w:t>..........................................................................................................................................................................</w:t>
      </w:r>
    </w:p>
    <w:p w:rsidR="00FE5753" w:rsidRPr="00CD24E7" w:rsidRDefault="00FE5753" w:rsidP="00CD24E7">
      <w:pPr>
        <w:tabs>
          <w:tab w:val="left" w:leader="dot" w:pos="6588"/>
        </w:tabs>
        <w:jc w:val="both"/>
        <w:rPr>
          <w:rFonts w:ascii="Cambria" w:hAnsi="Cambria" w:cs="Cambria"/>
          <w:sz w:val="24"/>
          <w:szCs w:val="24"/>
          <w:lang w:val="bg-BG"/>
        </w:rPr>
      </w:pPr>
      <w:r w:rsidRPr="00CD24E7">
        <w:rPr>
          <w:rFonts w:ascii="Cambria" w:hAnsi="Cambria" w:cs="Cambria"/>
          <w:spacing w:val="5"/>
          <w:w w:val="111"/>
          <w:sz w:val="24"/>
          <w:szCs w:val="24"/>
          <w:lang w:val="bg-BG"/>
        </w:rPr>
        <w:t xml:space="preserve">в качеството си на </w:t>
      </w:r>
      <w:r w:rsidRPr="00CD24E7">
        <w:rPr>
          <w:rFonts w:ascii="Cambria" w:hAnsi="Cambria" w:cs="Cambria"/>
          <w:sz w:val="24"/>
          <w:szCs w:val="24"/>
          <w:lang w:val="bg-BG"/>
        </w:rPr>
        <w:t>…………………………………………………………………….…………………………</w:t>
      </w:r>
    </w:p>
    <w:p w:rsidR="00FE5753" w:rsidRPr="00CD24E7" w:rsidRDefault="00FE5753" w:rsidP="00CD24E7">
      <w:pPr>
        <w:ind w:firstLine="708"/>
        <w:jc w:val="center"/>
        <w:rPr>
          <w:rFonts w:ascii="Cambria" w:hAnsi="Cambria" w:cs="Cambria"/>
          <w:i/>
          <w:iCs/>
          <w:sz w:val="24"/>
          <w:szCs w:val="24"/>
          <w:lang w:val="bg-BG"/>
        </w:rPr>
      </w:pPr>
      <w:r w:rsidRPr="00CD24E7">
        <w:rPr>
          <w:rFonts w:ascii="Cambria" w:hAnsi="Cambria" w:cs="Cambria"/>
          <w:i/>
          <w:iCs/>
          <w:spacing w:val="3"/>
          <w:sz w:val="24"/>
          <w:szCs w:val="24"/>
          <w:lang w:val="bg-BG"/>
        </w:rPr>
        <w:t>(длъжност)</w:t>
      </w:r>
    </w:p>
    <w:p w:rsidR="00FE5753" w:rsidRPr="00CD24E7" w:rsidRDefault="00FE5753" w:rsidP="00CD24E7">
      <w:pPr>
        <w:jc w:val="both"/>
        <w:rPr>
          <w:rFonts w:ascii="Cambria" w:hAnsi="Cambria" w:cs="Cambria"/>
          <w:sz w:val="24"/>
          <w:szCs w:val="24"/>
          <w:lang w:val="bg-BG"/>
        </w:rPr>
      </w:pPr>
      <w:r w:rsidRPr="00CD24E7">
        <w:rPr>
          <w:rFonts w:ascii="Cambria" w:hAnsi="Cambria" w:cs="Cambria"/>
          <w:sz w:val="24"/>
          <w:szCs w:val="24"/>
          <w:lang w:val="bg-BG"/>
        </w:rPr>
        <w:t>на ……………………………………………</w:t>
      </w:r>
      <w:r>
        <w:rPr>
          <w:rFonts w:ascii="Cambria" w:hAnsi="Cambria" w:cs="Cambria"/>
          <w:sz w:val="24"/>
          <w:szCs w:val="24"/>
          <w:lang w:val="bg-BG"/>
        </w:rPr>
        <w:t>……………………………………………………….………………………</w:t>
      </w:r>
      <w:r w:rsidRPr="00CD24E7">
        <w:rPr>
          <w:rFonts w:ascii="Cambria" w:hAnsi="Cambria" w:cs="Cambria"/>
          <w:sz w:val="24"/>
          <w:szCs w:val="24"/>
          <w:lang w:val="bg-BG"/>
        </w:rPr>
        <w:t>-</w:t>
      </w:r>
    </w:p>
    <w:p w:rsidR="00FE5753" w:rsidRPr="00CD24E7" w:rsidRDefault="00FE5753" w:rsidP="00CD24E7">
      <w:pPr>
        <w:jc w:val="center"/>
        <w:rPr>
          <w:rFonts w:ascii="Cambria" w:hAnsi="Cambria" w:cs="Cambria"/>
          <w:i/>
          <w:iCs/>
          <w:sz w:val="24"/>
          <w:szCs w:val="24"/>
          <w:lang w:val="bg-BG"/>
        </w:rPr>
      </w:pPr>
      <w:r w:rsidRPr="00CD24E7">
        <w:rPr>
          <w:rFonts w:ascii="Cambria" w:hAnsi="Cambria" w:cs="Cambria"/>
          <w:i/>
          <w:iCs/>
          <w:sz w:val="24"/>
          <w:szCs w:val="24"/>
          <w:lang w:val="bg-BG"/>
        </w:rPr>
        <w:t>(наименование на участника)</w:t>
      </w:r>
    </w:p>
    <w:p w:rsidR="00FE5753" w:rsidRPr="00CD24E7" w:rsidRDefault="00FE5753" w:rsidP="00CD24E7">
      <w:pPr>
        <w:jc w:val="both"/>
        <w:rPr>
          <w:rFonts w:ascii="Cambria" w:hAnsi="Cambria" w:cs="Cambria"/>
          <w:sz w:val="24"/>
          <w:szCs w:val="24"/>
          <w:lang w:val="bg-BG"/>
        </w:rPr>
      </w:pPr>
    </w:p>
    <w:p w:rsidR="00FE5753" w:rsidRPr="00EA7CF9" w:rsidRDefault="00FE5753" w:rsidP="00E60E2B">
      <w:pPr>
        <w:tabs>
          <w:tab w:val="num" w:pos="0"/>
        </w:tabs>
        <w:jc w:val="both"/>
        <w:rPr>
          <w:rFonts w:ascii="Cambria" w:hAnsi="Cambria" w:cs="Cambria"/>
          <w:sz w:val="24"/>
          <w:szCs w:val="24"/>
          <w:lang w:val="bg-BG"/>
        </w:rPr>
      </w:pPr>
      <w:r w:rsidRPr="00CD24E7">
        <w:rPr>
          <w:rFonts w:ascii="Cambria" w:hAnsi="Cambria" w:cs="Cambria"/>
          <w:sz w:val="24"/>
          <w:szCs w:val="24"/>
          <w:lang w:val="bg-BG"/>
        </w:rPr>
        <w:t>участник</w:t>
      </w:r>
      <w:r w:rsidRPr="00CD24E7">
        <w:rPr>
          <w:rFonts w:ascii="Cambria" w:hAnsi="Cambria" w:cs="Cambria"/>
          <w:spacing w:val="3"/>
          <w:w w:val="120"/>
          <w:sz w:val="24"/>
          <w:szCs w:val="24"/>
          <w:lang w:val="bg-BG"/>
        </w:rPr>
        <w:t xml:space="preserve"> </w:t>
      </w:r>
      <w:r w:rsidRPr="00CD24E7">
        <w:rPr>
          <w:rFonts w:ascii="Cambria" w:hAnsi="Cambria" w:cs="Cambria"/>
          <w:sz w:val="24"/>
          <w:szCs w:val="24"/>
          <w:lang w:val="bg-BG"/>
        </w:rPr>
        <w:t xml:space="preserve">в процедура за възлагане на обществена поръчка с предмет: </w:t>
      </w:r>
      <w:r w:rsidRPr="00EA7CF9">
        <w:rPr>
          <w:b/>
          <w:bCs/>
          <w:i/>
          <w:iCs/>
          <w:color w:val="000000"/>
          <w:spacing w:val="2"/>
          <w:sz w:val="24"/>
          <w:szCs w:val="24"/>
          <w:lang w:val="bg-BG"/>
        </w:rPr>
        <w:t>„ИЗГРАЖДАНЕ НА БИОЛОГИЧНО СТЪПАЛО С ОТСТРАНЯВАНЕ НА АЗОТ И ФОСФОР ЗА ПРЕЧИСТВАТЕЛНА СТАНЦИЯ ЗА ОТПАДЪЧНИ ВОДИ (ПСОВ) – ГРАД ШУМЕН”</w:t>
      </w:r>
      <w:r w:rsidRPr="00EA7CF9">
        <w:rPr>
          <w:b/>
          <w:bCs/>
          <w:color w:val="000000"/>
          <w:spacing w:val="2"/>
          <w:sz w:val="24"/>
          <w:szCs w:val="24"/>
          <w:lang w:val="bg-BG"/>
        </w:rPr>
        <w:t xml:space="preserve"> </w:t>
      </w:r>
      <w:r w:rsidRPr="00EA7CF9">
        <w:rPr>
          <w:rFonts w:ascii="Cambria" w:hAnsi="Cambria" w:cs="Cambria"/>
          <w:sz w:val="24"/>
          <w:szCs w:val="24"/>
          <w:lang w:val="bg-BG"/>
        </w:rPr>
        <w:t>в рамките на проект</w:t>
      </w:r>
      <w:r w:rsidRPr="00EA7CF9">
        <w:rPr>
          <w:b/>
          <w:bCs/>
          <w:color w:val="000000"/>
          <w:spacing w:val="2"/>
          <w:sz w:val="24"/>
          <w:szCs w:val="24"/>
          <w:lang w:val="bg-BG"/>
        </w:rPr>
        <w:t xml:space="preserve"> № DIR – 51011116-23-65</w:t>
      </w:r>
      <w:r w:rsidRPr="00EA7CF9">
        <w:rPr>
          <w:rFonts w:ascii="Cambria" w:hAnsi="Cambria" w:cs="Cambria"/>
          <w:sz w:val="24"/>
          <w:szCs w:val="24"/>
          <w:lang w:val="bg-BG"/>
        </w:rPr>
        <w:t xml:space="preserve"> </w:t>
      </w:r>
      <w:r w:rsidRPr="00EA7CF9">
        <w:rPr>
          <w:b/>
          <w:bCs/>
          <w:color w:val="000000"/>
          <w:spacing w:val="2"/>
          <w:sz w:val="24"/>
          <w:szCs w:val="24"/>
          <w:lang w:val="bg-BG"/>
        </w:rPr>
        <w:t xml:space="preserve">Интегриран воден цикъл за град Шумен – II етап, </w:t>
      </w:r>
      <w:r w:rsidRPr="00EA7CF9">
        <w:rPr>
          <w:rFonts w:ascii="Cambria" w:hAnsi="Cambria" w:cs="Cambria"/>
          <w:sz w:val="24"/>
          <w:szCs w:val="24"/>
          <w:lang w:val="bg-BG"/>
        </w:rPr>
        <w:t>ОП „Околна среда 2007 - 2013”</w:t>
      </w:r>
    </w:p>
    <w:p w:rsidR="00FE5753" w:rsidRPr="00EA7CF9" w:rsidRDefault="00FE5753" w:rsidP="00CD24E7">
      <w:pPr>
        <w:jc w:val="both"/>
        <w:rPr>
          <w:rFonts w:ascii="Cambria" w:hAnsi="Cambria" w:cs="Cambria"/>
          <w:b/>
          <w:bCs/>
          <w:sz w:val="24"/>
          <w:szCs w:val="24"/>
          <w:lang w:val="bg-BG"/>
        </w:rPr>
      </w:pPr>
    </w:p>
    <w:p w:rsidR="00FE5753" w:rsidRPr="00CD24E7" w:rsidRDefault="00FE5753" w:rsidP="00CD24E7">
      <w:pPr>
        <w:ind w:left="57"/>
        <w:jc w:val="center"/>
        <w:rPr>
          <w:rFonts w:ascii="Cambria" w:hAnsi="Cambria" w:cs="Cambria"/>
          <w:b/>
          <w:bCs/>
          <w:i/>
          <w:iCs/>
          <w:sz w:val="24"/>
          <w:szCs w:val="24"/>
          <w:lang w:val="bg-BG"/>
        </w:rPr>
      </w:pPr>
      <w:r w:rsidRPr="00CD24E7">
        <w:rPr>
          <w:rFonts w:ascii="Cambria" w:hAnsi="Cambria" w:cs="Cambria"/>
          <w:b/>
          <w:bCs/>
          <w:i/>
          <w:iCs/>
          <w:sz w:val="24"/>
          <w:szCs w:val="24"/>
          <w:lang w:val="bg-BG"/>
        </w:rPr>
        <w:t>Декларирам, че участникът, когото представлявам, е реализирал:</w:t>
      </w:r>
    </w:p>
    <w:p w:rsidR="00FE5753" w:rsidRPr="00CD24E7" w:rsidRDefault="00FE5753" w:rsidP="00CD24E7">
      <w:pPr>
        <w:ind w:left="57"/>
        <w:jc w:val="center"/>
        <w:rPr>
          <w:rFonts w:ascii="Cambria" w:hAnsi="Cambria" w:cs="Cambria"/>
          <w:b/>
          <w:bCs/>
          <w:i/>
          <w:iCs/>
          <w:sz w:val="24"/>
          <w:szCs w:val="24"/>
          <w:lang w:val="bg-BG"/>
        </w:rPr>
      </w:pPr>
    </w:p>
    <w:p w:rsidR="00FE5753" w:rsidRPr="00CD24E7" w:rsidRDefault="00FE5753" w:rsidP="00801890">
      <w:pPr>
        <w:pStyle w:val="BodyTextIndent"/>
        <w:numPr>
          <w:ilvl w:val="0"/>
          <w:numId w:val="1"/>
        </w:numPr>
        <w:tabs>
          <w:tab w:val="clear" w:pos="8789"/>
        </w:tabs>
        <w:suppressAutoHyphens w:val="0"/>
        <w:spacing w:before="0" w:after="120"/>
        <w:ind w:left="641" w:hanging="357"/>
        <w:jc w:val="both"/>
        <w:rPr>
          <w:rFonts w:ascii="Cambria" w:hAnsi="Cambria" w:cs="Cambria"/>
          <w:sz w:val="24"/>
          <w:szCs w:val="24"/>
          <w:lang w:val="bg-BG"/>
        </w:rPr>
      </w:pPr>
      <w:r w:rsidRPr="00CD24E7">
        <w:rPr>
          <w:rFonts w:ascii="Cambria" w:hAnsi="Cambria" w:cs="Cambria"/>
          <w:sz w:val="24"/>
          <w:szCs w:val="24"/>
          <w:lang w:val="bg-BG"/>
        </w:rPr>
        <w:t xml:space="preserve">Общ оборот от строителство за последните 3 </w:t>
      </w:r>
      <w:r>
        <w:rPr>
          <w:rFonts w:ascii="Cambria" w:hAnsi="Cambria" w:cs="Cambria"/>
          <w:sz w:val="24"/>
          <w:szCs w:val="24"/>
          <w:lang w:val="bg-BG"/>
        </w:rPr>
        <w:t xml:space="preserve">приключили финансови </w:t>
      </w:r>
      <w:r w:rsidRPr="00CD24E7">
        <w:rPr>
          <w:rFonts w:ascii="Cambria" w:hAnsi="Cambria" w:cs="Cambria"/>
          <w:sz w:val="24"/>
          <w:szCs w:val="24"/>
          <w:lang w:val="bg-BG"/>
        </w:rPr>
        <w:t>години.</w:t>
      </w:r>
    </w:p>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3"/>
        <w:gridCol w:w="1445"/>
        <w:gridCol w:w="1132"/>
        <w:gridCol w:w="1132"/>
        <w:gridCol w:w="2267"/>
      </w:tblGrid>
      <w:tr w:rsidR="00FE5753" w:rsidRPr="00AC0B91">
        <w:trPr>
          <w:jc w:val="center"/>
        </w:trPr>
        <w:tc>
          <w:tcPr>
            <w:tcW w:w="2653" w:type="dxa"/>
            <w:tcBorders>
              <w:tr2bl w:val="single" w:sz="4" w:space="0" w:color="auto"/>
            </w:tcBorders>
            <w:shd w:val="clear" w:color="auto" w:fill="E6E6E6"/>
          </w:tcPr>
          <w:p w:rsidR="00FE5753" w:rsidRPr="00AC0B91" w:rsidRDefault="00FE5753" w:rsidP="00F12BA1">
            <w:pPr>
              <w:pStyle w:val="BodyTextIndent"/>
              <w:spacing w:before="0"/>
              <w:jc w:val="both"/>
              <w:rPr>
                <w:rFonts w:ascii="Cambria" w:hAnsi="Cambria" w:cs="Cambria"/>
                <w:b/>
                <w:bCs/>
                <w:sz w:val="24"/>
                <w:szCs w:val="24"/>
                <w:lang w:val="bg-BG"/>
              </w:rPr>
            </w:pPr>
          </w:p>
        </w:tc>
        <w:tc>
          <w:tcPr>
            <w:tcW w:w="1445" w:type="dxa"/>
            <w:shd w:val="clear" w:color="auto" w:fill="E6E6E6"/>
          </w:tcPr>
          <w:p w:rsidR="00FE5753" w:rsidRPr="00AC0B91" w:rsidRDefault="00FE5753" w:rsidP="00F12BA1">
            <w:pPr>
              <w:pStyle w:val="BodyTextIndent"/>
              <w:tabs>
                <w:tab w:val="left" w:pos="313"/>
              </w:tabs>
              <w:spacing w:before="0"/>
              <w:rPr>
                <w:rFonts w:ascii="Cambria" w:hAnsi="Cambria" w:cs="Cambria"/>
                <w:b/>
                <w:bCs/>
                <w:sz w:val="24"/>
                <w:szCs w:val="24"/>
                <w:lang w:val="bg-BG"/>
              </w:rPr>
            </w:pPr>
            <w:r w:rsidRPr="00AC0B91">
              <w:rPr>
                <w:rFonts w:ascii="Cambria" w:hAnsi="Cambria" w:cs="Cambria"/>
                <w:b/>
                <w:bCs/>
                <w:sz w:val="24"/>
                <w:szCs w:val="24"/>
                <w:lang w:val="bg-BG"/>
              </w:rPr>
              <w:tab/>
              <w:t>2009 г.</w:t>
            </w:r>
          </w:p>
        </w:tc>
        <w:tc>
          <w:tcPr>
            <w:tcW w:w="1132"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2010 г.</w:t>
            </w:r>
          </w:p>
        </w:tc>
        <w:tc>
          <w:tcPr>
            <w:tcW w:w="1132"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2011 г.</w:t>
            </w:r>
          </w:p>
        </w:tc>
        <w:tc>
          <w:tcPr>
            <w:tcW w:w="2267"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ОБЩО</w:t>
            </w:r>
          </w:p>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(2009 г. + 2010 г. + 2011 г.)</w:t>
            </w:r>
          </w:p>
        </w:tc>
      </w:tr>
      <w:tr w:rsidR="00FE5753" w:rsidRPr="00AC0B91">
        <w:trPr>
          <w:jc w:val="center"/>
        </w:trPr>
        <w:tc>
          <w:tcPr>
            <w:tcW w:w="2653" w:type="dxa"/>
          </w:tcPr>
          <w:p w:rsidR="00FE5753" w:rsidRPr="00AC0B91" w:rsidRDefault="00FE5753" w:rsidP="00F12BA1">
            <w:pPr>
              <w:pStyle w:val="BodyTextIndent"/>
              <w:spacing w:before="0"/>
              <w:rPr>
                <w:rFonts w:ascii="Cambria" w:hAnsi="Cambria" w:cs="Cambria"/>
                <w:sz w:val="24"/>
                <w:szCs w:val="24"/>
                <w:lang w:val="bg-BG"/>
              </w:rPr>
            </w:pPr>
            <w:r w:rsidRPr="00AC0B91">
              <w:rPr>
                <w:rFonts w:ascii="Cambria" w:hAnsi="Cambria" w:cs="Cambria"/>
                <w:i/>
                <w:iCs/>
                <w:sz w:val="24"/>
                <w:szCs w:val="24"/>
                <w:lang w:val="bg-BG"/>
              </w:rPr>
              <w:t xml:space="preserve">Общ оборот от строителство за последните три </w:t>
            </w:r>
            <w:r w:rsidRPr="00AC0B91">
              <w:rPr>
                <w:rFonts w:ascii="Cambria" w:hAnsi="Cambria" w:cs="Cambria"/>
                <w:sz w:val="24"/>
                <w:szCs w:val="24"/>
                <w:lang w:val="bg-BG"/>
              </w:rPr>
              <w:t xml:space="preserve"> </w:t>
            </w:r>
            <w:r w:rsidRPr="00AC0B91">
              <w:rPr>
                <w:rFonts w:ascii="Cambria" w:hAnsi="Cambria" w:cs="Cambria"/>
                <w:i/>
                <w:iCs/>
                <w:sz w:val="24"/>
                <w:szCs w:val="24"/>
                <w:lang w:val="bg-BG"/>
              </w:rPr>
              <w:t xml:space="preserve">години </w:t>
            </w:r>
            <w:r w:rsidRPr="00AC0B91">
              <w:rPr>
                <w:rFonts w:ascii="Cambria" w:hAnsi="Cambria" w:cs="Cambria"/>
                <w:sz w:val="24"/>
                <w:szCs w:val="24"/>
                <w:lang w:val="bg-BG"/>
              </w:rPr>
              <w:t>(в лева)</w:t>
            </w:r>
          </w:p>
        </w:tc>
        <w:tc>
          <w:tcPr>
            <w:tcW w:w="1445" w:type="dxa"/>
          </w:tcPr>
          <w:p w:rsidR="00FE5753" w:rsidRPr="00AC0B91" w:rsidRDefault="00FE5753" w:rsidP="00F12BA1">
            <w:pPr>
              <w:pStyle w:val="BodyTextIndent"/>
              <w:spacing w:before="0"/>
              <w:jc w:val="both"/>
              <w:rPr>
                <w:rFonts w:ascii="Cambria" w:hAnsi="Cambria" w:cs="Cambria"/>
                <w:b/>
                <w:bCs/>
                <w:sz w:val="24"/>
                <w:szCs w:val="24"/>
                <w:lang w:val="bg-BG"/>
              </w:rPr>
            </w:pPr>
          </w:p>
        </w:tc>
        <w:tc>
          <w:tcPr>
            <w:tcW w:w="1132" w:type="dxa"/>
          </w:tcPr>
          <w:p w:rsidR="00FE5753" w:rsidRPr="00AC0B91" w:rsidRDefault="00FE5753" w:rsidP="00F12BA1">
            <w:pPr>
              <w:pStyle w:val="BodyTextIndent"/>
              <w:spacing w:before="0"/>
              <w:jc w:val="both"/>
              <w:rPr>
                <w:rFonts w:ascii="Cambria" w:hAnsi="Cambria" w:cs="Cambria"/>
                <w:b/>
                <w:bCs/>
                <w:sz w:val="24"/>
                <w:szCs w:val="24"/>
                <w:lang w:val="bg-BG"/>
              </w:rPr>
            </w:pPr>
          </w:p>
        </w:tc>
        <w:tc>
          <w:tcPr>
            <w:tcW w:w="1132" w:type="dxa"/>
          </w:tcPr>
          <w:p w:rsidR="00FE5753" w:rsidRPr="00AC0B91" w:rsidRDefault="00FE5753" w:rsidP="00F12BA1">
            <w:pPr>
              <w:pStyle w:val="BodyTextIndent"/>
              <w:spacing w:before="0"/>
              <w:jc w:val="both"/>
              <w:rPr>
                <w:rFonts w:ascii="Cambria" w:hAnsi="Cambria" w:cs="Cambria"/>
                <w:b/>
                <w:bCs/>
                <w:sz w:val="24"/>
                <w:szCs w:val="24"/>
                <w:lang w:val="bg-BG"/>
              </w:rPr>
            </w:pPr>
          </w:p>
        </w:tc>
        <w:tc>
          <w:tcPr>
            <w:tcW w:w="2267" w:type="dxa"/>
          </w:tcPr>
          <w:p w:rsidR="00FE5753" w:rsidRPr="00AC0B91" w:rsidRDefault="00FE5753" w:rsidP="00F12BA1">
            <w:pPr>
              <w:pStyle w:val="BodyTextIndent"/>
              <w:spacing w:before="0"/>
              <w:jc w:val="both"/>
              <w:rPr>
                <w:rFonts w:ascii="Cambria" w:hAnsi="Cambria" w:cs="Cambria"/>
                <w:b/>
                <w:bCs/>
                <w:sz w:val="24"/>
                <w:szCs w:val="24"/>
                <w:lang w:val="bg-BG"/>
              </w:rPr>
            </w:pPr>
          </w:p>
        </w:tc>
      </w:tr>
    </w:tbl>
    <w:p w:rsidR="00FE5753" w:rsidRPr="00AC0B91" w:rsidRDefault="00FE5753" w:rsidP="00801890">
      <w:pPr>
        <w:pStyle w:val="BodyTextIndent"/>
        <w:tabs>
          <w:tab w:val="clear" w:pos="8789"/>
        </w:tabs>
        <w:spacing w:before="120"/>
        <w:jc w:val="both"/>
        <w:rPr>
          <w:rFonts w:ascii="Cambria" w:hAnsi="Cambria" w:cs="Cambria"/>
          <w:b/>
          <w:bCs/>
          <w:i/>
          <w:iCs/>
          <w:sz w:val="24"/>
          <w:szCs w:val="24"/>
          <w:lang w:val="bg-BG"/>
        </w:rPr>
      </w:pPr>
      <w:r w:rsidRPr="00AC0B91">
        <w:rPr>
          <w:rFonts w:ascii="Cambria" w:hAnsi="Cambria" w:cs="Cambria"/>
          <w:b/>
          <w:bCs/>
          <w:i/>
          <w:iCs/>
          <w:sz w:val="24"/>
          <w:szCs w:val="24"/>
          <w:lang w:val="bg-BG"/>
        </w:rPr>
        <w:tab/>
        <w:t xml:space="preserve">Приложение: </w:t>
      </w:r>
      <w:r w:rsidRPr="00AC0B91">
        <w:rPr>
          <w:rFonts w:ascii="Cambria" w:hAnsi="Cambria" w:cs="Cambria"/>
          <w:i/>
          <w:iCs/>
          <w:sz w:val="24"/>
          <w:szCs w:val="24"/>
          <w:lang w:val="bg-BG"/>
        </w:rPr>
        <w:t>Заверено копие на балансите и отчетите за приходите и разходите за последните три (2009, 2010 и 2011 г.) години, когато публикуването им се изисква от законодателството на държавата, в която участникът е установен. Прилагането на баланси и отчети за приходите и разходите за посочените три години не се изисква, когато същите са обявени в Търговския регистър към Агенцията по вписванията по партидата на участника.</w:t>
      </w:r>
      <w:r w:rsidRPr="00AC0B91">
        <w:rPr>
          <w:rFonts w:ascii="Cambria" w:hAnsi="Cambria" w:cs="Cambria"/>
          <w:b/>
          <w:bCs/>
          <w:i/>
          <w:iCs/>
          <w:sz w:val="24"/>
          <w:szCs w:val="24"/>
          <w:lang w:val="bg-BG"/>
        </w:rPr>
        <w:t xml:space="preserve"> </w:t>
      </w:r>
    </w:p>
    <w:p w:rsidR="00FE5753" w:rsidRPr="00AC0B91" w:rsidRDefault="00FE5753" w:rsidP="00CD24E7">
      <w:pPr>
        <w:pStyle w:val="BodyTextIndent"/>
        <w:tabs>
          <w:tab w:val="clear" w:pos="8789"/>
        </w:tabs>
        <w:spacing w:before="0"/>
        <w:jc w:val="both"/>
        <w:rPr>
          <w:rFonts w:ascii="Cambria" w:hAnsi="Cambria" w:cs="Cambria"/>
          <w:b/>
          <w:bCs/>
          <w:i/>
          <w:iCs/>
          <w:sz w:val="24"/>
          <w:szCs w:val="24"/>
          <w:lang w:val="bg-BG"/>
        </w:rPr>
      </w:pPr>
    </w:p>
    <w:p w:rsidR="00FE5753" w:rsidRPr="00CD24E7" w:rsidRDefault="00FE5753" w:rsidP="00CD24E7">
      <w:pPr>
        <w:pStyle w:val="BodyTextIndent"/>
        <w:numPr>
          <w:ilvl w:val="0"/>
          <w:numId w:val="1"/>
        </w:numPr>
        <w:tabs>
          <w:tab w:val="clear" w:pos="8789"/>
        </w:tabs>
        <w:suppressAutoHyphens w:val="0"/>
        <w:spacing w:before="0"/>
        <w:jc w:val="both"/>
        <w:rPr>
          <w:rFonts w:ascii="Cambria" w:hAnsi="Cambria" w:cs="Cambria"/>
          <w:sz w:val="24"/>
          <w:szCs w:val="24"/>
          <w:lang w:val="bg-BG"/>
        </w:rPr>
      </w:pPr>
      <w:r>
        <w:rPr>
          <w:rFonts w:ascii="Cambria" w:hAnsi="Cambria" w:cs="Cambria"/>
          <w:sz w:val="24"/>
          <w:szCs w:val="24"/>
          <w:lang w:val="bg-BG"/>
        </w:rPr>
        <w:t>С</w:t>
      </w:r>
      <w:r w:rsidRPr="00CD24E7">
        <w:rPr>
          <w:rFonts w:ascii="Cambria" w:hAnsi="Cambria" w:cs="Cambria"/>
          <w:sz w:val="24"/>
          <w:szCs w:val="24"/>
          <w:lang w:val="bg-BG"/>
        </w:rPr>
        <w:t xml:space="preserve">пециализиран оборот от строителството, което е предмет на поръчката </w:t>
      </w:r>
      <w:r w:rsidRPr="00CD24E7">
        <w:rPr>
          <w:rFonts w:ascii="Cambria" w:hAnsi="Cambria" w:cs="Cambria"/>
          <w:b/>
          <w:bCs/>
          <w:i/>
          <w:iCs/>
          <w:sz w:val="24"/>
          <w:szCs w:val="24"/>
          <w:lang w:val="bg-BG"/>
        </w:rPr>
        <w:t>(</w:t>
      </w:r>
      <w:r w:rsidRPr="00CD24E7">
        <w:rPr>
          <w:rFonts w:ascii="Cambria" w:hAnsi="Cambria" w:cs="Cambria"/>
          <w:i/>
          <w:iCs/>
          <w:sz w:val="24"/>
          <w:szCs w:val="24"/>
          <w:lang w:val="bg-BG"/>
        </w:rPr>
        <w:t>оборот от проектиране и/или изграждане на ПСОВ</w:t>
      </w:r>
      <w:r w:rsidRPr="00CD24E7">
        <w:rPr>
          <w:rFonts w:ascii="Cambria" w:hAnsi="Cambria" w:cs="Cambria"/>
          <w:b/>
          <w:bCs/>
          <w:i/>
          <w:iCs/>
          <w:sz w:val="24"/>
          <w:szCs w:val="24"/>
          <w:lang w:val="bg-BG"/>
        </w:rPr>
        <w:t>)</w:t>
      </w:r>
      <w:r w:rsidRPr="00CD24E7">
        <w:rPr>
          <w:rFonts w:ascii="Cambria" w:hAnsi="Cambria" w:cs="Cambria"/>
          <w:sz w:val="24"/>
          <w:szCs w:val="24"/>
          <w:lang w:val="bg-BG"/>
        </w:rPr>
        <w:t>,</w:t>
      </w:r>
      <w:r w:rsidRPr="00AC0B91">
        <w:rPr>
          <w:rFonts w:ascii="Cambria" w:hAnsi="Cambria" w:cs="Cambria"/>
          <w:sz w:val="24"/>
          <w:szCs w:val="24"/>
          <w:lang w:val="bg-BG"/>
        </w:rPr>
        <w:t xml:space="preserve"> реализиран през последните три</w:t>
      </w:r>
      <w:r>
        <w:rPr>
          <w:rFonts w:ascii="Cambria" w:hAnsi="Cambria" w:cs="Cambria"/>
          <w:sz w:val="24"/>
          <w:szCs w:val="24"/>
          <w:lang w:val="bg-BG"/>
        </w:rPr>
        <w:t xml:space="preserve"> приключили финансови години</w:t>
      </w:r>
      <w:r w:rsidRPr="00AC0B91">
        <w:rPr>
          <w:rFonts w:ascii="Cambria" w:hAnsi="Cambria" w:cs="Cambria"/>
          <w:sz w:val="24"/>
          <w:szCs w:val="24"/>
          <w:lang w:val="bg-BG"/>
        </w:rPr>
        <w:t xml:space="preserve"> (2009, 2010 и 2011 г.), в зависимост от датата, на която участникът е учреден или е започнал дейността си</w:t>
      </w:r>
    </w:p>
    <w:p w:rsidR="00FE5753" w:rsidRPr="00AC0B91" w:rsidRDefault="00FE5753" w:rsidP="00CD24E7">
      <w:pPr>
        <w:pStyle w:val="BodyTextIndent"/>
        <w:tabs>
          <w:tab w:val="clear" w:pos="8789"/>
        </w:tabs>
        <w:suppressAutoHyphens w:val="0"/>
        <w:spacing w:before="0"/>
        <w:ind w:left="283"/>
        <w:jc w:val="both"/>
        <w:rPr>
          <w:rFonts w:ascii="Cambria" w:hAnsi="Cambria" w:cs="Cambria"/>
          <w:sz w:val="24"/>
          <w:szCs w:val="24"/>
          <w:lang w:val="bg-BG"/>
        </w:rPr>
      </w:pP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2"/>
        <w:gridCol w:w="1440"/>
        <w:gridCol w:w="1092"/>
        <w:gridCol w:w="1224"/>
        <w:gridCol w:w="2528"/>
      </w:tblGrid>
      <w:tr w:rsidR="00FE5753" w:rsidRPr="00AC0B91">
        <w:trPr>
          <w:jc w:val="center"/>
        </w:trPr>
        <w:tc>
          <w:tcPr>
            <w:tcW w:w="2892" w:type="dxa"/>
            <w:tcBorders>
              <w:tr2bl w:val="single" w:sz="4" w:space="0" w:color="auto"/>
            </w:tcBorders>
            <w:shd w:val="clear" w:color="auto" w:fill="E6E6E6"/>
          </w:tcPr>
          <w:p w:rsidR="00FE5753" w:rsidRPr="00AC0B91" w:rsidRDefault="00FE5753" w:rsidP="00F12BA1">
            <w:pPr>
              <w:pStyle w:val="BodyTextIndent"/>
              <w:spacing w:before="0"/>
              <w:jc w:val="both"/>
              <w:rPr>
                <w:rFonts w:ascii="Cambria" w:hAnsi="Cambria" w:cs="Cambria"/>
                <w:b/>
                <w:bCs/>
                <w:sz w:val="24"/>
                <w:szCs w:val="24"/>
                <w:lang w:val="bg-BG"/>
              </w:rPr>
            </w:pPr>
          </w:p>
        </w:tc>
        <w:tc>
          <w:tcPr>
            <w:tcW w:w="1440"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 xml:space="preserve">2009 г.    </w:t>
            </w:r>
          </w:p>
        </w:tc>
        <w:tc>
          <w:tcPr>
            <w:tcW w:w="1092"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2010 г.</w:t>
            </w:r>
          </w:p>
        </w:tc>
        <w:tc>
          <w:tcPr>
            <w:tcW w:w="1224"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2011 г.</w:t>
            </w:r>
          </w:p>
        </w:tc>
        <w:tc>
          <w:tcPr>
            <w:tcW w:w="2528" w:type="dxa"/>
            <w:shd w:val="clear" w:color="auto" w:fill="E6E6E6"/>
          </w:tcPr>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ОБЩО</w:t>
            </w:r>
          </w:p>
          <w:p w:rsidR="00FE5753" w:rsidRPr="00AC0B91" w:rsidRDefault="00FE5753" w:rsidP="00F12BA1">
            <w:pPr>
              <w:pStyle w:val="BodyTextIndent"/>
              <w:spacing w:before="0"/>
              <w:jc w:val="center"/>
              <w:rPr>
                <w:rFonts w:ascii="Cambria" w:hAnsi="Cambria" w:cs="Cambria"/>
                <w:b/>
                <w:bCs/>
                <w:sz w:val="24"/>
                <w:szCs w:val="24"/>
                <w:lang w:val="bg-BG"/>
              </w:rPr>
            </w:pPr>
            <w:r w:rsidRPr="00AC0B91">
              <w:rPr>
                <w:rFonts w:ascii="Cambria" w:hAnsi="Cambria" w:cs="Cambria"/>
                <w:b/>
                <w:bCs/>
                <w:sz w:val="24"/>
                <w:szCs w:val="24"/>
                <w:lang w:val="bg-BG"/>
              </w:rPr>
              <w:t>(2009 г. + 2010 г. + 2011 г.)</w:t>
            </w:r>
          </w:p>
        </w:tc>
      </w:tr>
      <w:tr w:rsidR="00FE5753" w:rsidRPr="00AC0B91">
        <w:trPr>
          <w:jc w:val="center"/>
        </w:trPr>
        <w:tc>
          <w:tcPr>
            <w:tcW w:w="2892" w:type="dxa"/>
          </w:tcPr>
          <w:p w:rsidR="00FE5753" w:rsidRPr="00AC0B91" w:rsidRDefault="00FE5753" w:rsidP="00F12BA1">
            <w:pPr>
              <w:pStyle w:val="BodyTextIndent"/>
              <w:spacing w:before="0"/>
              <w:rPr>
                <w:rFonts w:ascii="Cambria" w:hAnsi="Cambria" w:cs="Cambria"/>
                <w:sz w:val="24"/>
                <w:szCs w:val="24"/>
                <w:lang w:val="bg-BG"/>
              </w:rPr>
            </w:pPr>
            <w:r w:rsidRPr="00AC0B91">
              <w:rPr>
                <w:rFonts w:ascii="Cambria" w:hAnsi="Cambria" w:cs="Cambria"/>
                <w:i/>
                <w:iCs/>
                <w:sz w:val="24"/>
                <w:szCs w:val="24"/>
                <w:lang w:val="bg-BG"/>
              </w:rPr>
              <w:t xml:space="preserve">Оборот от строителството, което е предмет на поръчката - </w:t>
            </w:r>
            <w:r w:rsidRPr="00C97094">
              <w:rPr>
                <w:rFonts w:ascii="Cambria" w:hAnsi="Cambria" w:cs="Cambria"/>
                <w:sz w:val="24"/>
                <w:szCs w:val="24"/>
                <w:lang w:val="bg-BG"/>
              </w:rPr>
              <w:t xml:space="preserve">(в </w:t>
            </w:r>
            <w:r w:rsidRPr="00AC0B91">
              <w:rPr>
                <w:rFonts w:ascii="Cambria" w:hAnsi="Cambria" w:cs="Cambria"/>
                <w:sz w:val="24"/>
                <w:szCs w:val="24"/>
                <w:lang w:val="bg-BG"/>
              </w:rPr>
              <w:t>лева)</w:t>
            </w:r>
          </w:p>
        </w:tc>
        <w:tc>
          <w:tcPr>
            <w:tcW w:w="1440" w:type="dxa"/>
          </w:tcPr>
          <w:p w:rsidR="00FE5753" w:rsidRPr="00AC0B91" w:rsidRDefault="00FE5753" w:rsidP="00F12BA1">
            <w:pPr>
              <w:pStyle w:val="BodyTextIndent"/>
              <w:spacing w:before="0"/>
              <w:rPr>
                <w:rFonts w:ascii="Cambria" w:hAnsi="Cambria" w:cs="Cambria"/>
                <w:b/>
                <w:bCs/>
                <w:sz w:val="24"/>
                <w:szCs w:val="24"/>
                <w:lang w:val="bg-BG"/>
              </w:rPr>
            </w:pPr>
          </w:p>
        </w:tc>
        <w:tc>
          <w:tcPr>
            <w:tcW w:w="1092" w:type="dxa"/>
          </w:tcPr>
          <w:p w:rsidR="00FE5753" w:rsidRPr="00AC0B91" w:rsidRDefault="00FE5753" w:rsidP="00F12BA1">
            <w:pPr>
              <w:pStyle w:val="BodyTextIndent"/>
              <w:spacing w:before="0"/>
              <w:jc w:val="both"/>
              <w:rPr>
                <w:rFonts w:ascii="Cambria" w:hAnsi="Cambria" w:cs="Cambria"/>
                <w:b/>
                <w:bCs/>
                <w:sz w:val="24"/>
                <w:szCs w:val="24"/>
                <w:lang w:val="bg-BG"/>
              </w:rPr>
            </w:pPr>
          </w:p>
        </w:tc>
        <w:tc>
          <w:tcPr>
            <w:tcW w:w="1224" w:type="dxa"/>
          </w:tcPr>
          <w:p w:rsidR="00FE5753" w:rsidRPr="00AC0B91" w:rsidRDefault="00FE5753" w:rsidP="00F12BA1">
            <w:pPr>
              <w:pStyle w:val="BodyTextIndent"/>
              <w:spacing w:before="0"/>
              <w:jc w:val="both"/>
              <w:rPr>
                <w:rFonts w:ascii="Cambria" w:hAnsi="Cambria" w:cs="Cambria"/>
                <w:b/>
                <w:bCs/>
                <w:sz w:val="24"/>
                <w:szCs w:val="24"/>
                <w:lang w:val="bg-BG"/>
              </w:rPr>
            </w:pPr>
          </w:p>
        </w:tc>
        <w:tc>
          <w:tcPr>
            <w:tcW w:w="2528" w:type="dxa"/>
          </w:tcPr>
          <w:p w:rsidR="00FE5753" w:rsidRPr="00AC0B91" w:rsidRDefault="00FE5753" w:rsidP="00F12BA1">
            <w:pPr>
              <w:pStyle w:val="BodyTextIndent"/>
              <w:spacing w:before="0"/>
              <w:jc w:val="both"/>
              <w:rPr>
                <w:rFonts w:ascii="Cambria" w:hAnsi="Cambria" w:cs="Cambria"/>
                <w:b/>
                <w:bCs/>
                <w:sz w:val="24"/>
                <w:szCs w:val="24"/>
                <w:lang w:val="bg-BG"/>
              </w:rPr>
            </w:pPr>
          </w:p>
        </w:tc>
      </w:tr>
    </w:tbl>
    <w:p w:rsidR="00FE5753" w:rsidRPr="00AC0B91" w:rsidRDefault="00FE5753" w:rsidP="00CD24E7">
      <w:pPr>
        <w:pStyle w:val="BodyTextIndent"/>
        <w:tabs>
          <w:tab w:val="clear" w:pos="8789"/>
        </w:tabs>
        <w:spacing w:before="0"/>
        <w:jc w:val="both"/>
        <w:rPr>
          <w:rFonts w:ascii="Cambria" w:hAnsi="Cambria" w:cs="Cambria"/>
          <w:b/>
          <w:bCs/>
          <w:sz w:val="24"/>
          <w:szCs w:val="24"/>
          <w:lang w:val="bg-BG"/>
        </w:rPr>
      </w:pPr>
      <w:r w:rsidRPr="00AC0B91">
        <w:rPr>
          <w:rFonts w:ascii="Cambria" w:hAnsi="Cambria" w:cs="Cambria"/>
          <w:b/>
          <w:bCs/>
          <w:sz w:val="24"/>
          <w:szCs w:val="24"/>
          <w:lang w:val="bg-BG"/>
        </w:rPr>
        <w:tab/>
      </w:r>
    </w:p>
    <w:p w:rsidR="00FE5753" w:rsidRPr="00AC0B91" w:rsidRDefault="00FE5753" w:rsidP="00CD24E7">
      <w:pPr>
        <w:jc w:val="both"/>
        <w:rPr>
          <w:rFonts w:ascii="Cambria" w:hAnsi="Cambria" w:cs="Cambria"/>
          <w:i/>
          <w:iCs/>
          <w:lang w:val="bg-BG"/>
        </w:rPr>
      </w:pPr>
    </w:p>
    <w:p w:rsidR="00FE5753" w:rsidRPr="00AC0B91" w:rsidRDefault="00FE5753" w:rsidP="00CD24E7">
      <w:pPr>
        <w:jc w:val="both"/>
        <w:rPr>
          <w:rFonts w:ascii="Cambria" w:hAnsi="Cambria" w:cs="Cambria"/>
          <w:i/>
          <w:iCs/>
          <w:lang w:val="bg-BG"/>
        </w:rPr>
      </w:pPr>
    </w:p>
    <w:p w:rsidR="00FE5753" w:rsidRPr="00AC0B91" w:rsidRDefault="00FE5753" w:rsidP="00CD24E7">
      <w:pPr>
        <w:jc w:val="both"/>
        <w:rPr>
          <w:rFonts w:ascii="Cambria" w:hAnsi="Cambria" w:cs="Cambria"/>
          <w:i/>
          <w:iCs/>
          <w:lang w:val="bg-BG"/>
        </w:rPr>
      </w:pPr>
    </w:p>
    <w:p w:rsidR="00FE5753" w:rsidRPr="00CD24E7" w:rsidRDefault="00FE5753" w:rsidP="00CD24E7">
      <w:pPr>
        <w:rPr>
          <w:rFonts w:ascii="Cambria" w:hAnsi="Cambria" w:cs="Cambria"/>
          <w:sz w:val="24"/>
          <w:szCs w:val="24"/>
          <w:lang w:val="bg-BG"/>
        </w:rPr>
      </w:pPr>
      <w:r w:rsidRPr="00CD24E7">
        <w:rPr>
          <w:rFonts w:ascii="Cambria" w:hAnsi="Cambria" w:cs="Cambria"/>
          <w:sz w:val="24"/>
          <w:szCs w:val="24"/>
          <w:lang w:val="bg-BG"/>
        </w:rPr>
        <w:t xml:space="preserve">Дата:.............................. г.     </w:t>
      </w:r>
      <w:r w:rsidRPr="00CD24E7">
        <w:rPr>
          <w:rFonts w:ascii="Cambria" w:hAnsi="Cambria" w:cs="Cambria"/>
          <w:sz w:val="24"/>
          <w:szCs w:val="24"/>
          <w:lang w:val="bg-BG"/>
        </w:rPr>
        <w:tab/>
      </w:r>
      <w:r w:rsidRPr="00CD24E7">
        <w:rPr>
          <w:rFonts w:ascii="Cambria" w:hAnsi="Cambria" w:cs="Cambria"/>
          <w:sz w:val="24"/>
          <w:szCs w:val="24"/>
          <w:lang w:val="bg-BG"/>
        </w:rPr>
        <w:tab/>
      </w:r>
      <w:r>
        <w:rPr>
          <w:rFonts w:ascii="Cambria" w:hAnsi="Cambria" w:cs="Cambria"/>
          <w:sz w:val="24"/>
          <w:szCs w:val="24"/>
          <w:lang w:val="en-US"/>
        </w:rPr>
        <w:tab/>
      </w:r>
      <w:r>
        <w:rPr>
          <w:rFonts w:ascii="Cambria" w:hAnsi="Cambria" w:cs="Cambria"/>
          <w:sz w:val="24"/>
          <w:szCs w:val="24"/>
          <w:lang w:val="en-US"/>
        </w:rPr>
        <w:tab/>
      </w:r>
      <w:r w:rsidRPr="00CD24E7">
        <w:rPr>
          <w:rFonts w:ascii="Cambria" w:hAnsi="Cambria" w:cs="Cambria"/>
          <w:sz w:val="24"/>
          <w:szCs w:val="24"/>
          <w:lang w:val="bg-BG"/>
        </w:rPr>
        <w:t xml:space="preserve">            Декларатор:……………………………    </w:t>
      </w:r>
    </w:p>
    <w:p w:rsidR="00FE5753" w:rsidRPr="00CD24E7" w:rsidRDefault="00FE5753" w:rsidP="00CD24E7">
      <w:pPr>
        <w:ind w:firstLine="709"/>
        <w:rPr>
          <w:rFonts w:ascii="Cambria" w:hAnsi="Cambria" w:cs="Cambria"/>
          <w:sz w:val="24"/>
          <w:szCs w:val="24"/>
          <w:lang w:val="bg-BG"/>
        </w:rPr>
      </w:pPr>
    </w:p>
    <w:p w:rsidR="00FE5753" w:rsidRPr="00AC0B91" w:rsidRDefault="00FE5753" w:rsidP="00CD24E7">
      <w:pPr>
        <w:ind w:firstLine="709"/>
        <w:rPr>
          <w:rFonts w:ascii="Cambria" w:hAnsi="Cambria" w:cs="Cambria"/>
          <w:lang w:val="bg-BG"/>
        </w:rPr>
      </w:pPr>
    </w:p>
    <w:p w:rsidR="00FE5753" w:rsidRPr="00AC0B91" w:rsidRDefault="00FE5753" w:rsidP="00CD24E7">
      <w:pPr>
        <w:ind w:firstLine="709"/>
        <w:rPr>
          <w:rFonts w:ascii="Cambria" w:hAnsi="Cambria" w:cs="Cambria"/>
          <w:lang w:val="bg-BG"/>
        </w:rPr>
      </w:pPr>
    </w:p>
    <w:p w:rsidR="00FE5753" w:rsidRPr="00AC0B91" w:rsidRDefault="00FE5753" w:rsidP="00CD24E7">
      <w:pPr>
        <w:ind w:firstLine="709"/>
        <w:rPr>
          <w:rFonts w:ascii="Cambria" w:hAnsi="Cambria" w:cs="Cambria"/>
          <w:lang w:val="bg-BG"/>
        </w:rPr>
      </w:pPr>
    </w:p>
    <w:p w:rsidR="00FE5753" w:rsidRPr="00CD24E7" w:rsidRDefault="00FE5753" w:rsidP="00801890">
      <w:pPr>
        <w:jc w:val="both"/>
      </w:pPr>
      <w:r w:rsidRPr="00AC0B91">
        <w:rPr>
          <w:rFonts w:ascii="Cambria" w:hAnsi="Cambria" w:cs="Cambria"/>
          <w:i/>
          <w:iCs/>
          <w:lang w:val="bg-BG"/>
        </w:rPr>
        <w:t>*** Когато участникът в процедурата е обединение, настоящият документ се попълва и представя само за участника, чрез когото обединението доказва съответствието си с поставените минимални изисквания за подбор.</w:t>
      </w:r>
      <w:r w:rsidRPr="00AC0B91">
        <w:rPr>
          <w:rFonts w:ascii="Cambria" w:hAnsi="Cambria" w:cs="Cambria"/>
          <w:lang w:val="bg-BG"/>
        </w:rPr>
        <w:tab/>
      </w:r>
    </w:p>
    <w:sectPr w:rsidR="00FE5753" w:rsidRPr="00CD24E7" w:rsidSect="000C21C7">
      <w:headerReference w:type="default" r:id="rId7"/>
      <w:footerReference w:type="default" r:id="rId8"/>
      <w:headerReference w:type="first" r:id="rId9"/>
      <w:pgSz w:w="11906" w:h="16838"/>
      <w:pgMar w:top="979" w:right="1417" w:bottom="1417" w:left="1417" w:header="540"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753" w:rsidRDefault="00FE5753" w:rsidP="003A3AEF">
      <w:r>
        <w:separator/>
      </w:r>
    </w:p>
  </w:endnote>
  <w:endnote w:type="continuationSeparator" w:id="1">
    <w:p w:rsidR="00FE5753" w:rsidRDefault="00FE5753" w:rsidP="003A3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753" w:rsidRDefault="00FE5753" w:rsidP="00385B4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E5753" w:rsidRDefault="00FE5753" w:rsidP="000C21C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753" w:rsidRDefault="00FE5753" w:rsidP="003A3AEF">
      <w:r>
        <w:separator/>
      </w:r>
    </w:p>
  </w:footnote>
  <w:footnote w:type="continuationSeparator" w:id="1">
    <w:p w:rsidR="00FE5753" w:rsidRDefault="00FE5753" w:rsidP="003A3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753" w:rsidRPr="00C25A26" w:rsidRDefault="00FE5753" w:rsidP="00C25A26">
    <w:pPr>
      <w:tabs>
        <w:tab w:val="center" w:pos="4536"/>
        <w:tab w:val="right" w:pos="9072"/>
      </w:tabs>
      <w:spacing w:before="60"/>
      <w:jc w:val="center"/>
      <w:rPr>
        <w:snapToGrid w:val="0"/>
        <w:lang w:val="fr-FR"/>
      </w:rPr>
    </w:pPr>
    <w:r w:rsidRPr="00C25A26">
      <w:rPr>
        <w:color w:val="808080"/>
        <w:spacing w:val="2"/>
        <w:sz w:val="18"/>
        <w:szCs w:val="18"/>
      </w:rPr>
      <w:t>„ИЗГРАЖДАНЕ НА БИОЛОГИЧНО СТЪПАЛО С ОТСТРАНЯВАНЕ НА АЗОТ И ФОСФОР ЗА ПРЕЧИСТВАТЕЛНА СТАНЦИЯ ЗА ОТПАДЪЧНИ ВОДИ (ПСОВ) – ГРАД ШУМЕН”</w:t>
    </w:r>
  </w:p>
  <w:p w:rsidR="00FE5753" w:rsidRDefault="00FE5753" w:rsidP="003A3AEF">
    <w:pPr>
      <w:tabs>
        <w:tab w:val="left" w:pos="540"/>
        <w:tab w:val="right" w:pos="9072"/>
      </w:tabs>
      <w:rPr>
        <w:b/>
        <w:bCs/>
        <w:sz w:val="24"/>
        <w:szCs w:val="24"/>
      </w:rPr>
    </w:pPr>
  </w:p>
  <w:p w:rsidR="00FE5753" w:rsidRPr="00C25A26" w:rsidRDefault="00FE5753" w:rsidP="00C25A26">
    <w:pPr>
      <w:tabs>
        <w:tab w:val="left" w:pos="540"/>
        <w:tab w:val="right" w:pos="9072"/>
      </w:tabs>
      <w:jc w:val="right"/>
      <w:rPr>
        <w:b/>
        <w:bCs/>
        <w:color w:val="808080"/>
        <w:sz w:val="24"/>
        <w:szCs w:val="24"/>
        <w:lang w:val="bg-BG"/>
      </w:rPr>
    </w:pPr>
    <w:r w:rsidRPr="00C25A26">
      <w:rPr>
        <w:b/>
        <w:bCs/>
        <w:color w:val="808080"/>
        <w:sz w:val="24"/>
        <w:szCs w:val="24"/>
      </w:rPr>
      <w:t xml:space="preserve">ОБРАЗЕЦ № </w:t>
    </w:r>
    <w:r w:rsidRPr="00C25A26">
      <w:rPr>
        <w:b/>
        <w:bCs/>
        <w:color w:val="808080"/>
        <w:sz w:val="24"/>
        <w:szCs w:val="24"/>
        <w:lang w:val="bg-BG"/>
      </w:rPr>
      <w:t>5 а</w:t>
    </w:r>
  </w:p>
  <w:p w:rsidR="00FE5753" w:rsidRDefault="00FE5753">
    <w:pPr>
      <w:pStyle w:val="Header"/>
    </w:pPr>
    <w:bookmarkStart w:id="0" w:name="_GoBack"/>
    <w:bookmarkEnd w:id="0"/>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0" w:type="dxa"/>
      <w:tblInd w:w="-68" w:type="dxa"/>
      <w:tblLayout w:type="fixed"/>
      <w:tblCellMar>
        <w:left w:w="70" w:type="dxa"/>
        <w:right w:w="70" w:type="dxa"/>
      </w:tblCellMar>
      <w:tblLook w:val="0000"/>
    </w:tblPr>
    <w:tblGrid>
      <w:gridCol w:w="3490"/>
      <w:gridCol w:w="2880"/>
      <w:gridCol w:w="2700"/>
    </w:tblGrid>
    <w:tr w:rsidR="00FE5753" w:rsidRPr="0030213E" w:rsidTr="005C147C">
      <w:tblPrEx>
        <w:tblCellMar>
          <w:top w:w="0" w:type="dxa"/>
          <w:bottom w:w="0" w:type="dxa"/>
        </w:tblCellMar>
      </w:tblPrEx>
      <w:trPr>
        <w:cantSplit/>
        <w:trHeight w:val="1527"/>
      </w:trPr>
      <w:tc>
        <w:tcPr>
          <w:tcW w:w="3490" w:type="dxa"/>
          <w:vAlign w:val="center"/>
        </w:tcPr>
        <w:p w:rsidR="00FE5753" w:rsidRPr="0030213E" w:rsidRDefault="00FE5753" w:rsidP="005C147C">
          <w:pPr>
            <w:spacing w:before="100" w:beforeAutospacing="1"/>
            <w:ind w:left="539"/>
            <w:outlineLvl w:val="4"/>
            <w:rPr>
              <w:b/>
              <w:bCs/>
              <w:i/>
              <w:iCs/>
              <w:sz w:val="26"/>
              <w:szCs w:val="26"/>
            </w:rPr>
          </w:pPr>
          <w:r w:rsidRPr="0030213E">
            <w:rPr>
              <w:b/>
              <w:bCs/>
              <w:i/>
              <w:iCs/>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3pt;height:51pt">
                <v:imagedata r:id="rId1" o:title=""/>
              </v:shape>
            </w:pict>
          </w:r>
        </w:p>
        <w:p w:rsidR="00FE5753" w:rsidRPr="0030213E" w:rsidRDefault="00FE5753" w:rsidP="005C147C">
          <w:pPr>
            <w:spacing w:before="60"/>
            <w:ind w:left="181"/>
            <w:rPr>
              <w:rFonts w:ascii="Arial Narrow" w:hAnsi="Arial Narrow" w:cs="Arial Narrow"/>
              <w:b/>
              <w:bCs/>
              <w:color w:val="808080"/>
              <w:lang w:val="bg-BG"/>
            </w:rPr>
          </w:pPr>
          <w:r w:rsidRPr="0030213E">
            <w:rPr>
              <w:rFonts w:ascii="Arial Narrow" w:hAnsi="Arial Narrow" w:cs="Arial Narrow"/>
              <w:b/>
              <w:bCs/>
              <w:color w:val="808080"/>
              <w:lang w:val="bg-BG"/>
            </w:rPr>
            <w:pict>
              <v:shape id="_x0000_i1030" type="#_x0000_t75" style="width:95.25pt;height:17.25pt">
                <v:imagedata r:id="rId2" o:title=""/>
              </v:shape>
            </w:pict>
          </w:r>
        </w:p>
      </w:tc>
      <w:tc>
        <w:tcPr>
          <w:tcW w:w="2880" w:type="dxa"/>
          <w:vMerge w:val="restart"/>
        </w:tcPr>
        <w:p w:rsidR="00FE5753" w:rsidRPr="0030213E" w:rsidRDefault="00FE5753" w:rsidP="005C147C">
          <w:pPr>
            <w:spacing w:before="240"/>
            <w:ind w:left="108"/>
            <w:jc w:val="center"/>
            <w:rPr>
              <w:rFonts w:ascii="Arial Narrow" w:hAnsi="Arial Narrow" w:cs="Arial Narrow"/>
              <w:b/>
              <w:bCs/>
              <w:sz w:val="14"/>
              <w:szCs w:val="14"/>
              <w:lang w:val="en-US"/>
            </w:rPr>
          </w:pPr>
          <w:r w:rsidRPr="0030213E">
            <w:rPr>
              <w:rFonts w:ascii="Arial Narrow" w:hAnsi="Arial Narrow" w:cs="Arial Narrow"/>
              <w:b/>
              <w:bCs/>
              <w:color w:val="808080"/>
              <w:lang w:val="en-US"/>
            </w:rPr>
            <w:pict>
              <v:shape id="_x0000_i1031" type="#_x0000_t75" style="width:101.25pt;height:60.75pt">
                <v:imagedata r:id="rId3" o:title=""/>
              </v:shape>
            </w:pict>
          </w:r>
        </w:p>
      </w:tc>
      <w:tc>
        <w:tcPr>
          <w:tcW w:w="2700" w:type="dxa"/>
          <w:vAlign w:val="center"/>
        </w:tcPr>
        <w:p w:rsidR="00FE5753" w:rsidRPr="0030213E" w:rsidRDefault="00FE5753" w:rsidP="005C147C">
          <w:pPr>
            <w:spacing w:before="60"/>
            <w:ind w:left="108"/>
            <w:jc w:val="center"/>
            <w:rPr>
              <w:rFonts w:ascii="Arial Narrow" w:hAnsi="Arial Narrow" w:cs="Arial Narrow"/>
              <w:b/>
              <w:bCs/>
              <w:color w:val="808080"/>
              <w:lang w:val="en-US"/>
            </w:rPr>
          </w:pPr>
          <w:r w:rsidRPr="0030213E">
            <w:rPr>
              <w:rFonts w:ascii="Arial Narrow" w:hAnsi="Arial Narrow" w:cs="Arial Narrow"/>
              <w:b/>
              <w:bCs/>
              <w:color w:val="808080"/>
              <w:lang w:val="en-US"/>
            </w:rPr>
            <w:pict>
              <v:shape id="_x0000_i1032" type="#_x0000_t75" style="width:66pt;height:45pt">
                <v:imagedata r:id="rId4" o:title=""/>
              </v:shape>
            </w:pict>
          </w:r>
        </w:p>
        <w:p w:rsidR="00FE5753" w:rsidRPr="0030213E" w:rsidRDefault="00FE5753" w:rsidP="005C147C">
          <w:pPr>
            <w:spacing w:before="120"/>
            <w:ind w:left="108"/>
            <w:jc w:val="center"/>
            <w:rPr>
              <w:rFonts w:ascii="Arial Narrow" w:hAnsi="Arial Narrow" w:cs="Arial Narrow"/>
              <w:b/>
              <w:bCs/>
              <w:color w:val="808080"/>
              <w:lang w:val="bg-BG"/>
            </w:rPr>
          </w:pPr>
          <w:r w:rsidRPr="0030213E">
            <w:rPr>
              <w:rFonts w:ascii="Arial Narrow" w:hAnsi="Arial Narrow" w:cs="Arial Narrow"/>
              <w:sz w:val="18"/>
              <w:szCs w:val="18"/>
            </w:rPr>
            <w:t>ЕВРОПЕЙСКИ СЪЮЗ</w:t>
          </w:r>
        </w:p>
      </w:tc>
    </w:tr>
    <w:tr w:rsidR="00FE5753" w:rsidRPr="0030213E" w:rsidTr="005C147C">
      <w:tblPrEx>
        <w:tblCellMar>
          <w:top w:w="0" w:type="dxa"/>
          <w:bottom w:w="0" w:type="dxa"/>
        </w:tblCellMar>
      </w:tblPrEx>
      <w:trPr>
        <w:trHeight w:val="88"/>
      </w:trPr>
      <w:tc>
        <w:tcPr>
          <w:tcW w:w="3490" w:type="dxa"/>
          <w:vAlign w:val="center"/>
        </w:tcPr>
        <w:p w:rsidR="00FE5753" w:rsidRPr="0030213E" w:rsidRDefault="00FE5753" w:rsidP="005C147C">
          <w:pPr>
            <w:spacing w:before="60"/>
            <w:jc w:val="center"/>
            <w:rPr>
              <w:rFonts w:ascii="Arial Narrow" w:hAnsi="Arial Narrow" w:cs="Arial Narrow"/>
              <w:b/>
              <w:bCs/>
              <w:color w:val="808080"/>
              <w:sz w:val="14"/>
              <w:szCs w:val="14"/>
            </w:rPr>
          </w:pPr>
          <w:r w:rsidRPr="0030213E">
            <w:rPr>
              <w:rFonts w:ascii="Arial Narrow" w:hAnsi="Arial Narrow" w:cs="Arial Narrow"/>
              <w:b/>
              <w:bCs/>
              <w:color w:val="808080"/>
              <w:sz w:val="14"/>
              <w:szCs w:val="14"/>
            </w:rPr>
            <w:t>ОПЕРАТИВНА ПРОГРАМА</w:t>
          </w:r>
          <w:r w:rsidRPr="0030213E">
            <w:rPr>
              <w:rFonts w:ascii="Arial Narrow" w:hAnsi="Arial Narrow" w:cs="Arial Narrow"/>
              <w:b/>
              <w:bCs/>
              <w:color w:val="808080"/>
              <w:sz w:val="14"/>
              <w:szCs w:val="14"/>
              <w:lang w:val="bg-BG"/>
            </w:rPr>
            <w:t xml:space="preserve"> </w:t>
          </w:r>
          <w:r w:rsidRPr="0030213E">
            <w:rPr>
              <w:rFonts w:ascii="Arial Narrow" w:hAnsi="Arial Narrow" w:cs="Arial Narrow"/>
              <w:b/>
              <w:bCs/>
              <w:color w:val="808080"/>
              <w:sz w:val="14"/>
              <w:szCs w:val="14"/>
            </w:rPr>
            <w:t>„ОКОЛНА СРЕДА 2007-2013</w:t>
          </w:r>
          <w:r w:rsidRPr="0030213E">
            <w:rPr>
              <w:rFonts w:ascii="Arial Narrow" w:hAnsi="Arial Narrow" w:cs="Arial Narrow"/>
              <w:b/>
              <w:bCs/>
              <w:color w:val="808080"/>
              <w:sz w:val="14"/>
              <w:szCs w:val="14"/>
              <w:lang w:val="bg-BG"/>
            </w:rPr>
            <w:t xml:space="preserve"> Г.</w:t>
          </w:r>
          <w:r w:rsidRPr="0030213E">
            <w:rPr>
              <w:rFonts w:ascii="Arial Narrow" w:hAnsi="Arial Narrow" w:cs="Arial Narrow"/>
              <w:b/>
              <w:bCs/>
              <w:color w:val="808080"/>
              <w:sz w:val="14"/>
              <w:szCs w:val="14"/>
            </w:rPr>
            <w:t>”</w:t>
          </w:r>
        </w:p>
      </w:tc>
      <w:tc>
        <w:tcPr>
          <w:tcW w:w="2880" w:type="dxa"/>
          <w:vMerge/>
        </w:tcPr>
        <w:p w:rsidR="00FE5753" w:rsidRPr="0030213E" w:rsidRDefault="00FE5753" w:rsidP="005C147C">
          <w:pPr>
            <w:spacing w:before="60"/>
            <w:jc w:val="center"/>
            <w:rPr>
              <w:rFonts w:ascii="Arial Narrow" w:hAnsi="Arial Narrow" w:cs="Arial Narrow"/>
              <w:color w:val="808080"/>
              <w:sz w:val="18"/>
              <w:szCs w:val="18"/>
            </w:rPr>
          </w:pPr>
        </w:p>
      </w:tc>
      <w:tc>
        <w:tcPr>
          <w:tcW w:w="2700" w:type="dxa"/>
        </w:tcPr>
        <w:p w:rsidR="00FE5753" w:rsidRPr="0030213E" w:rsidRDefault="00FE5753" w:rsidP="005C147C">
          <w:pPr>
            <w:spacing w:before="60"/>
            <w:jc w:val="center"/>
            <w:rPr>
              <w:rFonts w:ascii="Arial Narrow" w:hAnsi="Arial Narrow" w:cs="Arial Narrow"/>
              <w:b/>
              <w:bCs/>
              <w:color w:val="808080"/>
              <w:sz w:val="14"/>
              <w:szCs w:val="14"/>
            </w:rPr>
          </w:pPr>
          <w:r w:rsidRPr="0030213E">
            <w:rPr>
              <w:rFonts w:ascii="Arial Narrow" w:hAnsi="Arial Narrow" w:cs="Arial Narrow"/>
              <w:b/>
              <w:bCs/>
              <w:color w:val="808080"/>
              <w:sz w:val="14"/>
              <w:szCs w:val="14"/>
            </w:rPr>
            <w:t>КОХЕЗИОНЕН ФОНД</w:t>
          </w:r>
        </w:p>
      </w:tc>
    </w:tr>
  </w:tbl>
  <w:p w:rsidR="00FE5753" w:rsidRPr="00C25A26" w:rsidRDefault="00FE5753" w:rsidP="000C21C7">
    <w:pPr>
      <w:tabs>
        <w:tab w:val="center" w:pos="4536"/>
        <w:tab w:val="right" w:pos="9072"/>
      </w:tabs>
      <w:spacing w:before="60"/>
      <w:jc w:val="center"/>
      <w:rPr>
        <w:snapToGrid w:val="0"/>
        <w:lang w:val="fr-FR"/>
      </w:rPr>
    </w:pPr>
    <w:r w:rsidRPr="00C25A26">
      <w:rPr>
        <w:color w:val="808080"/>
        <w:spacing w:val="2"/>
        <w:sz w:val="18"/>
        <w:szCs w:val="18"/>
      </w:rPr>
      <w:t>„ИЗГРАЖДАНЕ НА БИОЛОГИЧНО СТЪПАЛО С ОТСТРАНЯВАНЕ НА АЗОТ И ФОСФОР ЗА ПРЕЧИСТВАТЕЛНА СТАНЦИЯ ЗА ОТПАДЪЧНИ ВОДИ (ПСОВ) – ГРАД ШУМЕН”</w:t>
    </w:r>
  </w:p>
  <w:p w:rsidR="00FE5753" w:rsidRDefault="00FE5753" w:rsidP="000C21C7">
    <w:pPr>
      <w:tabs>
        <w:tab w:val="left" w:pos="540"/>
        <w:tab w:val="right" w:pos="9072"/>
      </w:tabs>
      <w:rPr>
        <w:b/>
        <w:bCs/>
        <w:sz w:val="24"/>
        <w:szCs w:val="24"/>
      </w:rPr>
    </w:pPr>
  </w:p>
  <w:p w:rsidR="00FE5753" w:rsidRPr="00C25A26" w:rsidRDefault="00FE5753" w:rsidP="000C21C7">
    <w:pPr>
      <w:tabs>
        <w:tab w:val="left" w:pos="540"/>
        <w:tab w:val="right" w:pos="9072"/>
      </w:tabs>
      <w:jc w:val="right"/>
      <w:rPr>
        <w:b/>
        <w:bCs/>
        <w:color w:val="808080"/>
        <w:sz w:val="24"/>
        <w:szCs w:val="24"/>
        <w:lang w:val="bg-BG"/>
      </w:rPr>
    </w:pPr>
    <w:r w:rsidRPr="00C25A26">
      <w:rPr>
        <w:b/>
        <w:bCs/>
        <w:color w:val="808080"/>
        <w:sz w:val="24"/>
        <w:szCs w:val="24"/>
      </w:rPr>
      <w:t xml:space="preserve">ОБРАЗЕЦ № </w:t>
    </w:r>
    <w:r w:rsidRPr="00C25A26">
      <w:rPr>
        <w:b/>
        <w:bCs/>
        <w:color w:val="808080"/>
        <w:sz w:val="24"/>
        <w:szCs w:val="24"/>
        <w:lang w:val="bg-BG"/>
      </w:rPr>
      <w:t>5 а</w:t>
    </w:r>
  </w:p>
  <w:p w:rsidR="00FE5753" w:rsidRDefault="00FE57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105D6"/>
    <w:multiLevelType w:val="hybridMultilevel"/>
    <w:tmpl w:val="EC88B25A"/>
    <w:lvl w:ilvl="0" w:tplc="404C37E6">
      <w:start w:val="1"/>
      <w:numFmt w:val="decimal"/>
      <w:lvlText w:val="%1."/>
      <w:lvlJc w:val="left"/>
      <w:pPr>
        <w:tabs>
          <w:tab w:val="num" w:pos="643"/>
        </w:tabs>
        <w:ind w:left="643" w:hanging="360"/>
      </w:pPr>
      <w:rPr>
        <w:rFonts w:hint="default"/>
        <w:b/>
        <w:bCs/>
      </w:rPr>
    </w:lvl>
    <w:lvl w:ilvl="1" w:tplc="04020019">
      <w:start w:val="1"/>
      <w:numFmt w:val="lowerLetter"/>
      <w:lvlText w:val="%2."/>
      <w:lvlJc w:val="left"/>
      <w:pPr>
        <w:tabs>
          <w:tab w:val="num" w:pos="1363"/>
        </w:tabs>
        <w:ind w:left="1363" w:hanging="360"/>
      </w:pPr>
    </w:lvl>
    <w:lvl w:ilvl="2" w:tplc="0402001B">
      <w:start w:val="1"/>
      <w:numFmt w:val="lowerRoman"/>
      <w:lvlText w:val="%3."/>
      <w:lvlJc w:val="right"/>
      <w:pPr>
        <w:tabs>
          <w:tab w:val="num" w:pos="2083"/>
        </w:tabs>
        <w:ind w:left="2083" w:hanging="180"/>
      </w:pPr>
    </w:lvl>
    <w:lvl w:ilvl="3" w:tplc="0402000F">
      <w:start w:val="1"/>
      <w:numFmt w:val="decimal"/>
      <w:lvlText w:val="%4."/>
      <w:lvlJc w:val="left"/>
      <w:pPr>
        <w:tabs>
          <w:tab w:val="num" w:pos="2803"/>
        </w:tabs>
        <w:ind w:left="2803" w:hanging="360"/>
      </w:pPr>
    </w:lvl>
    <w:lvl w:ilvl="4" w:tplc="04020019">
      <w:start w:val="1"/>
      <w:numFmt w:val="lowerLetter"/>
      <w:lvlText w:val="%5."/>
      <w:lvlJc w:val="left"/>
      <w:pPr>
        <w:tabs>
          <w:tab w:val="num" w:pos="3523"/>
        </w:tabs>
        <w:ind w:left="3523" w:hanging="360"/>
      </w:pPr>
    </w:lvl>
    <w:lvl w:ilvl="5" w:tplc="0402001B">
      <w:start w:val="1"/>
      <w:numFmt w:val="lowerRoman"/>
      <w:lvlText w:val="%6."/>
      <w:lvlJc w:val="right"/>
      <w:pPr>
        <w:tabs>
          <w:tab w:val="num" w:pos="4243"/>
        </w:tabs>
        <w:ind w:left="4243" w:hanging="180"/>
      </w:pPr>
    </w:lvl>
    <w:lvl w:ilvl="6" w:tplc="0402000F">
      <w:start w:val="1"/>
      <w:numFmt w:val="decimal"/>
      <w:lvlText w:val="%7."/>
      <w:lvlJc w:val="left"/>
      <w:pPr>
        <w:tabs>
          <w:tab w:val="num" w:pos="4963"/>
        </w:tabs>
        <w:ind w:left="4963" w:hanging="360"/>
      </w:pPr>
    </w:lvl>
    <w:lvl w:ilvl="7" w:tplc="04020019">
      <w:start w:val="1"/>
      <w:numFmt w:val="lowerLetter"/>
      <w:lvlText w:val="%8."/>
      <w:lvlJc w:val="left"/>
      <w:pPr>
        <w:tabs>
          <w:tab w:val="num" w:pos="5683"/>
        </w:tabs>
        <w:ind w:left="5683" w:hanging="360"/>
      </w:pPr>
    </w:lvl>
    <w:lvl w:ilvl="8" w:tplc="0402001B">
      <w:start w:val="1"/>
      <w:numFmt w:val="lowerRoman"/>
      <w:lvlText w:val="%9."/>
      <w:lvlJc w:val="right"/>
      <w:pPr>
        <w:tabs>
          <w:tab w:val="num" w:pos="6403"/>
        </w:tabs>
        <w:ind w:left="640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3AEF"/>
    <w:rsid w:val="000C21C7"/>
    <w:rsid w:val="000F562B"/>
    <w:rsid w:val="0014604A"/>
    <w:rsid w:val="00167723"/>
    <w:rsid w:val="002B2743"/>
    <w:rsid w:val="0030213E"/>
    <w:rsid w:val="00385B4C"/>
    <w:rsid w:val="003A3AEF"/>
    <w:rsid w:val="003E4EA0"/>
    <w:rsid w:val="005B64E1"/>
    <w:rsid w:val="005C147C"/>
    <w:rsid w:val="006323E7"/>
    <w:rsid w:val="006564BA"/>
    <w:rsid w:val="00787E0C"/>
    <w:rsid w:val="007E2103"/>
    <w:rsid w:val="00801890"/>
    <w:rsid w:val="00877D14"/>
    <w:rsid w:val="00904012"/>
    <w:rsid w:val="009658CB"/>
    <w:rsid w:val="0097586A"/>
    <w:rsid w:val="00A037D2"/>
    <w:rsid w:val="00A47BFB"/>
    <w:rsid w:val="00AC0B91"/>
    <w:rsid w:val="00B27EA0"/>
    <w:rsid w:val="00B65C52"/>
    <w:rsid w:val="00BA2E3F"/>
    <w:rsid w:val="00BB4D43"/>
    <w:rsid w:val="00BB7231"/>
    <w:rsid w:val="00C25A26"/>
    <w:rsid w:val="00C70982"/>
    <w:rsid w:val="00C97094"/>
    <w:rsid w:val="00CD24E7"/>
    <w:rsid w:val="00CF24DB"/>
    <w:rsid w:val="00DA0179"/>
    <w:rsid w:val="00DD272F"/>
    <w:rsid w:val="00E60E2B"/>
    <w:rsid w:val="00E660ED"/>
    <w:rsid w:val="00EA7CF9"/>
    <w:rsid w:val="00F12BA1"/>
    <w:rsid w:val="00FE5753"/>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AEF"/>
    <w:rPr>
      <w:rFonts w:ascii="Times New Roman" w:eastAsia="Times New Roman" w:hAnsi="Times New Roman"/>
      <w:sz w:val="20"/>
      <w:szCs w:val="20"/>
      <w:lang w:val="en-AU"/>
    </w:rPr>
  </w:style>
  <w:style w:type="paragraph" w:styleId="Heading2">
    <w:name w:val="heading 2"/>
    <w:basedOn w:val="Normal"/>
    <w:next w:val="Normal"/>
    <w:link w:val="Heading2Char"/>
    <w:uiPriority w:val="99"/>
    <w:qFormat/>
    <w:rsid w:val="003A3AEF"/>
    <w:pPr>
      <w:keepNext/>
      <w:jc w:val="both"/>
      <w:outlineLvl w:val="1"/>
    </w:pPr>
    <w:rPr>
      <w:rFonts w:ascii="Tahoma" w:hAnsi="Tahoma" w:cs="Tahoma"/>
      <w:b/>
      <w:bCs/>
      <w:spacing w:val="20"/>
      <w:sz w:val="22"/>
      <w:szCs w:val="22"/>
      <w:lang w:val="bg-BG"/>
    </w:rPr>
  </w:style>
  <w:style w:type="character" w:default="1" w:styleId="DefaultParagraphFont">
    <w:name w:val="Default Paragraph Font"/>
    <w:link w:val="CharCharCharChar"/>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A3AEF"/>
    <w:rPr>
      <w:rFonts w:ascii="Tahoma" w:hAnsi="Tahoma" w:cs="Tahoma"/>
      <w:b/>
      <w:bCs/>
      <w:spacing w:val="20"/>
      <w:sz w:val="20"/>
      <w:szCs w:val="20"/>
      <w:lang w:eastAsia="bg-BG"/>
    </w:rPr>
  </w:style>
  <w:style w:type="paragraph" w:styleId="Header">
    <w:name w:val="header"/>
    <w:basedOn w:val="Normal"/>
    <w:link w:val="HeaderChar"/>
    <w:uiPriority w:val="99"/>
    <w:rsid w:val="003A3AEF"/>
    <w:pPr>
      <w:tabs>
        <w:tab w:val="center" w:pos="4536"/>
        <w:tab w:val="right" w:pos="9072"/>
      </w:tabs>
    </w:pPr>
  </w:style>
  <w:style w:type="character" w:customStyle="1" w:styleId="HeaderChar">
    <w:name w:val="Header Char"/>
    <w:basedOn w:val="DefaultParagraphFont"/>
    <w:link w:val="Header"/>
    <w:uiPriority w:val="99"/>
    <w:locked/>
    <w:rsid w:val="003A3AEF"/>
    <w:rPr>
      <w:rFonts w:ascii="Times New Roman" w:hAnsi="Times New Roman" w:cs="Times New Roman"/>
      <w:sz w:val="20"/>
      <w:szCs w:val="20"/>
      <w:lang w:val="en-AU" w:eastAsia="bg-BG"/>
    </w:rPr>
  </w:style>
  <w:style w:type="paragraph" w:styleId="Footer">
    <w:name w:val="footer"/>
    <w:basedOn w:val="Normal"/>
    <w:link w:val="FooterChar"/>
    <w:uiPriority w:val="99"/>
    <w:rsid w:val="003A3AEF"/>
    <w:pPr>
      <w:tabs>
        <w:tab w:val="center" w:pos="4536"/>
        <w:tab w:val="right" w:pos="9072"/>
      </w:tabs>
    </w:pPr>
  </w:style>
  <w:style w:type="character" w:customStyle="1" w:styleId="FooterChar">
    <w:name w:val="Footer Char"/>
    <w:basedOn w:val="DefaultParagraphFont"/>
    <w:link w:val="Footer"/>
    <w:uiPriority w:val="99"/>
    <w:locked/>
    <w:rsid w:val="003A3AEF"/>
    <w:rPr>
      <w:rFonts w:ascii="Times New Roman" w:hAnsi="Times New Roman" w:cs="Times New Roman"/>
      <w:sz w:val="20"/>
      <w:szCs w:val="20"/>
      <w:lang w:val="en-AU" w:eastAsia="bg-BG"/>
    </w:rPr>
  </w:style>
  <w:style w:type="paragraph" w:styleId="BalloonText">
    <w:name w:val="Balloon Text"/>
    <w:basedOn w:val="Normal"/>
    <w:link w:val="BalloonTextChar"/>
    <w:uiPriority w:val="99"/>
    <w:semiHidden/>
    <w:rsid w:val="003A3A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3AEF"/>
    <w:rPr>
      <w:rFonts w:ascii="Tahoma" w:hAnsi="Tahoma" w:cs="Tahoma"/>
      <w:sz w:val="16"/>
      <w:szCs w:val="16"/>
      <w:lang w:val="en-AU" w:eastAsia="bg-BG"/>
    </w:rPr>
  </w:style>
  <w:style w:type="paragraph" w:styleId="BodyTextIndent">
    <w:name w:val="Body Text Indent"/>
    <w:basedOn w:val="Normal"/>
    <w:link w:val="BodyTextIndentChar1"/>
    <w:uiPriority w:val="99"/>
    <w:rsid w:val="00CD24E7"/>
    <w:pPr>
      <w:tabs>
        <w:tab w:val="right" w:pos="8789"/>
      </w:tabs>
      <w:suppressAutoHyphens/>
      <w:spacing w:before="100"/>
    </w:pPr>
    <w:rPr>
      <w:rFonts w:ascii="Arial" w:eastAsia="Batang" w:hAnsi="Arial" w:cs="Arial"/>
      <w:spacing w:val="-2"/>
      <w:lang w:val="fr-FR" w:eastAsia="en-US"/>
    </w:rPr>
  </w:style>
  <w:style w:type="character" w:customStyle="1" w:styleId="BodyTextIndentChar">
    <w:name w:val="Body Text Indent Char"/>
    <w:basedOn w:val="DefaultParagraphFont"/>
    <w:link w:val="BodyTextIndent"/>
    <w:uiPriority w:val="99"/>
    <w:semiHidden/>
    <w:locked/>
    <w:rsid w:val="006564BA"/>
    <w:rPr>
      <w:rFonts w:ascii="Times New Roman" w:hAnsi="Times New Roman" w:cs="Times New Roman"/>
      <w:sz w:val="20"/>
      <w:szCs w:val="20"/>
      <w:lang w:val="en-AU"/>
    </w:rPr>
  </w:style>
  <w:style w:type="character" w:customStyle="1" w:styleId="BodyTextIndentChar1">
    <w:name w:val="Body Text Indent Char1"/>
    <w:link w:val="BodyTextIndent"/>
    <w:uiPriority w:val="99"/>
    <w:locked/>
    <w:rsid w:val="00CD24E7"/>
    <w:rPr>
      <w:rFonts w:ascii="Arial" w:eastAsia="Batang" w:hAnsi="Arial" w:cs="Arial"/>
      <w:spacing w:val="-2"/>
      <w:lang w:val="fr-FR" w:eastAsia="en-US"/>
    </w:rPr>
  </w:style>
  <w:style w:type="paragraph" w:customStyle="1" w:styleId="Char2">
    <w:name w:val="Char2"/>
    <w:basedOn w:val="Normal"/>
    <w:uiPriority w:val="99"/>
    <w:rsid w:val="00CD24E7"/>
    <w:pPr>
      <w:tabs>
        <w:tab w:val="left" w:pos="709"/>
      </w:tabs>
    </w:pPr>
    <w:rPr>
      <w:rFonts w:ascii="Tahoma" w:eastAsia="Calibri" w:hAnsi="Tahoma" w:cs="Tahoma"/>
      <w:sz w:val="24"/>
      <w:szCs w:val="24"/>
      <w:lang w:val="pl-PL" w:eastAsia="pl-PL"/>
    </w:rPr>
  </w:style>
  <w:style w:type="paragraph" w:customStyle="1" w:styleId="CharCharCharCharCharCharCharCharCharCharCharCharCharCharCharCharCharCharCharCharCharCharCharCharCharCharCharCharChar">
    <w:name w:val="Char Char Char Char Char Char Char Char Char Char Char Char Char Char Char Char Char Char Char Char Char Char Char Char Char Char Char Char Char Знак Знак"/>
    <w:basedOn w:val="Normal"/>
    <w:uiPriority w:val="99"/>
    <w:rsid w:val="00CD24E7"/>
    <w:pPr>
      <w:tabs>
        <w:tab w:val="left" w:pos="709"/>
      </w:tabs>
    </w:pPr>
    <w:rPr>
      <w:rFonts w:ascii="Tahoma" w:eastAsia="Calibri" w:hAnsi="Tahoma" w:cs="Tahoma"/>
      <w:sz w:val="24"/>
      <w:szCs w:val="24"/>
      <w:lang w:val="pl-PL" w:eastAsia="pl-PL"/>
    </w:rPr>
  </w:style>
  <w:style w:type="paragraph" w:styleId="BodyText">
    <w:name w:val="Body Text"/>
    <w:basedOn w:val="Normal"/>
    <w:link w:val="BodyTextChar"/>
    <w:uiPriority w:val="99"/>
    <w:rsid w:val="00E60E2B"/>
    <w:pPr>
      <w:spacing w:after="120"/>
    </w:pPr>
  </w:style>
  <w:style w:type="character" w:customStyle="1" w:styleId="BodyTextChar">
    <w:name w:val="Body Text Char"/>
    <w:basedOn w:val="DefaultParagraphFont"/>
    <w:link w:val="BodyText"/>
    <w:uiPriority w:val="99"/>
    <w:semiHidden/>
    <w:locked/>
    <w:rPr>
      <w:rFonts w:ascii="Times New Roman" w:hAnsi="Times New Roman" w:cs="Times New Roman"/>
      <w:sz w:val="20"/>
      <w:szCs w:val="20"/>
      <w:lang w:val="en-AU"/>
    </w:rPr>
  </w:style>
  <w:style w:type="paragraph" w:customStyle="1" w:styleId="CharChar1">
    <w:name w:val="Char Char1"/>
    <w:basedOn w:val="Normal"/>
    <w:uiPriority w:val="99"/>
    <w:rsid w:val="00E60E2B"/>
    <w:pPr>
      <w:tabs>
        <w:tab w:val="left" w:pos="709"/>
      </w:tabs>
    </w:pPr>
    <w:rPr>
      <w:rFonts w:ascii="Tahoma" w:eastAsia="Calibri" w:hAnsi="Tahoma" w:cs="Tahoma"/>
      <w:sz w:val="24"/>
      <w:szCs w:val="24"/>
      <w:lang w:val="pl-PL" w:eastAsia="pl-PL"/>
    </w:rPr>
  </w:style>
  <w:style w:type="paragraph" w:customStyle="1" w:styleId="CharCharCharChar">
    <w:name w:val="Char Char Char Char"/>
    <w:basedOn w:val="Normal"/>
    <w:link w:val="DefaultParagraphFont"/>
    <w:uiPriority w:val="99"/>
    <w:rsid w:val="00C25A26"/>
    <w:pPr>
      <w:tabs>
        <w:tab w:val="left" w:pos="709"/>
      </w:tabs>
    </w:pPr>
    <w:rPr>
      <w:rFonts w:ascii="Tahoma" w:eastAsia="Calibri" w:hAnsi="Tahoma" w:cs="Tahoma"/>
      <w:sz w:val="24"/>
      <w:szCs w:val="24"/>
      <w:lang w:val="pl-PL" w:eastAsia="pl-PL"/>
    </w:rPr>
  </w:style>
  <w:style w:type="character" w:styleId="PageNumber">
    <w:name w:val="page number"/>
    <w:basedOn w:val="DefaultParagraphFont"/>
    <w:uiPriority w:val="99"/>
    <w:rsid w:val="000C21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2</Pages>
  <Words>379</Words>
  <Characters>2165</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 Terziev</dc:creator>
  <cp:keywords/>
  <dc:description/>
  <cp:lastModifiedBy>Administrator</cp:lastModifiedBy>
  <cp:revision>9</cp:revision>
  <dcterms:created xsi:type="dcterms:W3CDTF">2012-09-26T11:58:00Z</dcterms:created>
  <dcterms:modified xsi:type="dcterms:W3CDTF">2013-01-29T13:02:00Z</dcterms:modified>
</cp:coreProperties>
</file>